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15B2A134"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354DD0" w:rsidRPr="00354DD0">
        <w:rPr>
          <w:rFonts w:ascii="Arial" w:eastAsia="Times New Roman" w:hAnsi="Arial" w:cs="Arial"/>
          <w:b/>
          <w:color w:val="FF0000"/>
          <w:sz w:val="18"/>
          <w:szCs w:val="18"/>
          <w:lang w:eastAsia="pt-BR"/>
        </w:rPr>
        <w:t>90394/2026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7563DFB5"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354DD0" w:rsidRPr="002F25F5">
        <w:rPr>
          <w:rFonts w:ascii="Arial" w:hAnsi="Arial" w:cs="Arial"/>
          <w:b/>
          <w:sz w:val="18"/>
          <w:szCs w:val="18"/>
        </w:rPr>
        <w:t>PATCH INORGANICO 15 CM X 15 CM – BRANCO,</w:t>
      </w:r>
      <w:r w:rsidR="00354DD0" w:rsidRPr="002F25F5">
        <w:rPr>
          <w:b/>
        </w:rPr>
        <w:t xml:space="preserve"> </w:t>
      </w:r>
      <w:r w:rsidR="00354DD0" w:rsidRPr="002F25F5">
        <w:rPr>
          <w:rFonts w:ascii="Arial" w:hAnsi="Arial" w:cs="Arial"/>
          <w:b/>
          <w:sz w:val="18"/>
          <w:szCs w:val="18"/>
        </w:rPr>
        <w:t>KIT PARA TROMBOASPIRAÇÃO, BOMBA CENTRÍFUGA DE SANGUE ADULTO, CÂNULA ARTERIAL PEDIÁTRICA 2.0 MM 6 FR, CÂNULA ARTERIAL PEDIÁTRICA 4.7 MM 14 FR, DISP EXTRATOR  ELETRODO  MP DEFINITIVO DE 85 CM., OXIGENADOR DE MEMBRANA PEDIÁTRICO</w:t>
      </w:r>
      <w:r w:rsidR="00354DD0">
        <w:rPr>
          <w:rFonts w:ascii="Arial" w:hAnsi="Arial" w:cs="Arial"/>
          <w:color w:val="FF0000"/>
          <w:sz w:val="18"/>
          <w:szCs w:val="18"/>
        </w:rPr>
        <w:t xml:space="preserve"> </w:t>
      </w:r>
      <w:r w:rsidR="00354DD0" w:rsidRPr="00324F54">
        <w:rPr>
          <w:rFonts w:ascii="Arial" w:hAnsi="Arial" w:cs="Arial"/>
          <w:b/>
          <w:color w:val="000000"/>
          <w:sz w:val="18"/>
          <w:szCs w:val="18"/>
        </w:rPr>
        <w:t>COM CESSÃO DE COMODATO DE EQUIPAMENTOS, INCLUINDO ACESSÓRIOS E INSUMOS QUE LHE SEJAM INERENTES E ASSISTENCIA TÉCNICA</w:t>
      </w:r>
      <w:r w:rsidR="00354DD0" w:rsidRPr="00925530">
        <w:rPr>
          <w:rFonts w:ascii="Arial" w:hAnsi="Arial" w:cs="Arial"/>
          <w:color w:val="000000"/>
          <w:sz w:val="18"/>
          <w:szCs w:val="18"/>
        </w:rPr>
        <w:t> </w:t>
      </w:r>
      <w:r w:rsidR="00925530" w:rsidRPr="00925530">
        <w:rPr>
          <w:rFonts w:ascii="Arial" w:hAnsi="Arial" w:cs="Arial"/>
          <w:color w:val="000000"/>
          <w:sz w:val="18"/>
          <w:szCs w:val="18"/>
        </w:rPr>
        <w:t>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731C19">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6BE38233"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2F25F5" w:rsidRPr="002F25F5">
        <w:rPr>
          <w:rFonts w:ascii="Arial" w:eastAsia="Times New Roman" w:hAnsi="Arial" w:cs="Arial"/>
          <w:b/>
          <w:bCs/>
          <w:sz w:val="18"/>
          <w:szCs w:val="18"/>
          <w:lang w:eastAsia="pt-BR"/>
        </w:rPr>
        <w:t>22/06/2026</w:t>
      </w:r>
      <w:r w:rsidRPr="002F25F5">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15381C"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15381C"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3FC6218E"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354DD0" w:rsidRPr="00354DD0">
        <w:rPr>
          <w:rFonts w:ascii="Arial" w:eastAsia="Times New Roman" w:hAnsi="Arial" w:cs="Arial"/>
          <w:b/>
          <w:color w:val="FF0000"/>
          <w:sz w:val="18"/>
          <w:szCs w:val="18"/>
          <w:lang w:eastAsia="pt-BR"/>
        </w:rPr>
        <w:t>90394/2026</w:t>
      </w:r>
      <w:bookmarkStart w:id="1" w:name="_GoBack"/>
      <w:bookmarkEnd w:id="1"/>
    </w:p>
    <w:p w14:paraId="12894868" w14:textId="5D17A6AE" w:rsidR="003D577F" w:rsidRPr="002F25F5"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2F25F5" w:rsidRPr="002F25F5">
        <w:rPr>
          <w:rFonts w:ascii="Arial" w:eastAsia="Times New Roman" w:hAnsi="Arial" w:cs="Arial"/>
          <w:sz w:val="18"/>
          <w:szCs w:val="18"/>
          <w:u w:val="single"/>
          <w:lang w:eastAsia="pt-BR"/>
        </w:rPr>
        <w:t>145.00003231/2026-96</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56268EA4"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2F25F5" w:rsidRPr="002F25F5">
        <w:rPr>
          <w:rFonts w:ascii="Arial" w:hAnsi="Arial" w:cs="Arial"/>
          <w:b/>
          <w:sz w:val="18"/>
          <w:szCs w:val="18"/>
        </w:rPr>
        <w:t>PATCH INORGANICO 15 CM X 15 CM – BRANCO,</w:t>
      </w:r>
      <w:r w:rsidR="002F25F5" w:rsidRPr="002F25F5">
        <w:rPr>
          <w:b/>
        </w:rPr>
        <w:t xml:space="preserve"> </w:t>
      </w:r>
      <w:r w:rsidR="002F25F5" w:rsidRPr="002F25F5">
        <w:rPr>
          <w:rFonts w:ascii="Arial" w:hAnsi="Arial" w:cs="Arial"/>
          <w:b/>
          <w:sz w:val="18"/>
          <w:szCs w:val="18"/>
        </w:rPr>
        <w:t>KIT PARA TROMBOASPIRAÇÃO, BOMBA CENTRÍFUGA DE SANGUE ADULTO, CÂNULA ARTERIAL PEDIÁTRICA 2.0 MM 6 FR, CÂNULA ARTERIAL PEDIÁTRICA 4.7 MM 14 FR, DISP EXTRATOR  ELETRODO  MP DEFINITIVO DE 85 CM., OXIGENADOR DE MEMBRANA PEDIÁTRICO</w:t>
      </w:r>
      <w:r w:rsidR="005A5711" w:rsidRPr="005A5711">
        <w:rPr>
          <w:rFonts w:ascii="Arial" w:hAnsi="Arial" w:cs="Arial"/>
          <w:b/>
          <w:color w:val="000000"/>
          <w:sz w:val="18"/>
          <w:szCs w:val="18"/>
        </w:rPr>
        <w:t xml:space="preserve"> </w:t>
      </w:r>
      <w:r w:rsidR="005A5711" w:rsidRPr="00324F54">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Default="000E4504" w:rsidP="00005CD4">
      <w:pPr>
        <w:spacing w:after="165" w:line="240" w:lineRule="auto"/>
        <w:jc w:val="both"/>
        <w:rPr>
          <w:rFonts w:ascii="Arial" w:eastAsia="Times New Roman" w:hAnsi="Arial" w:cs="Arial"/>
          <w:color w:val="FF0000"/>
          <w:sz w:val="18"/>
          <w:szCs w:val="18"/>
          <w:lang w:eastAsia="pt-BR"/>
        </w:rPr>
      </w:pPr>
      <w:bookmarkStart w:id="3" w:name="_Toc135469224"/>
      <w:r w:rsidRPr="002F25F5">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r w:rsidRPr="000E4504">
        <w:rPr>
          <w:rFonts w:ascii="Arial" w:eastAsia="Times New Roman" w:hAnsi="Arial" w:cs="Arial"/>
          <w:color w:val="FF0000"/>
          <w:sz w:val="18"/>
          <w:szCs w:val="18"/>
          <w:lang w:eastAsia="pt-BR"/>
        </w:rPr>
        <w:t>.</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42977" w:rsidRDefault="000E4504" w:rsidP="000E4504">
      <w:pPr>
        <w:spacing w:after="165" w:line="240" w:lineRule="auto"/>
        <w:jc w:val="both"/>
        <w:rPr>
          <w:rFonts w:ascii="Arial" w:eastAsia="Times New Roman" w:hAnsi="Arial" w:cs="Arial"/>
          <w:sz w:val="18"/>
          <w:szCs w:val="18"/>
          <w:lang w:eastAsia="pt-BR"/>
        </w:rPr>
      </w:pPr>
      <w:r w:rsidRPr="00142977">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02601D54" w:rsidR="000E4504" w:rsidRPr="00410741" w:rsidRDefault="000E4504" w:rsidP="000E4504">
      <w:pPr>
        <w:pStyle w:val="NormalWeb"/>
        <w:spacing w:before="120" w:after="0"/>
        <w:jc w:val="both"/>
        <w:rPr>
          <w:rFonts w:ascii="Arial" w:hAnsi="Arial" w:cs="Arial"/>
          <w:sz w:val="18"/>
          <w:szCs w:val="18"/>
        </w:rPr>
      </w:pPr>
      <w:bookmarkStart w:id="6" w:name="_Ref113883338"/>
      <w:r w:rsidRPr="00410741">
        <w:rPr>
          <w:rFonts w:ascii="Arial" w:hAnsi="Arial" w:cs="Arial"/>
          <w:sz w:val="18"/>
          <w:szCs w:val="18"/>
        </w:rPr>
        <w:t>3.5.</w:t>
      </w:r>
      <w:r w:rsidR="00746310" w:rsidRPr="00410741">
        <w:rPr>
          <w:rFonts w:ascii="Arial" w:hAnsi="Arial" w:cs="Arial"/>
          <w:sz w:val="18"/>
          <w:szCs w:val="18"/>
        </w:rPr>
        <w:t>1</w:t>
      </w:r>
      <w:r w:rsidRPr="00410741">
        <w:rPr>
          <w:rFonts w:ascii="Arial" w:hAnsi="Arial" w:cs="Arial"/>
          <w:sz w:val="18"/>
          <w:szCs w:val="18"/>
        </w:rPr>
        <w:t xml:space="preserve">. Para os </w:t>
      </w:r>
      <w:r w:rsidR="00410741" w:rsidRPr="00410741">
        <w:rPr>
          <w:rFonts w:ascii="Arial" w:hAnsi="Arial" w:cs="Arial"/>
          <w:sz w:val="18"/>
          <w:szCs w:val="18"/>
        </w:rPr>
        <w:t>itens 02</w:t>
      </w:r>
      <w:r w:rsidR="002F25F5" w:rsidRPr="00410741">
        <w:rPr>
          <w:rFonts w:ascii="Arial" w:hAnsi="Arial" w:cs="Arial"/>
          <w:sz w:val="18"/>
          <w:szCs w:val="18"/>
        </w:rPr>
        <w:t>,</w:t>
      </w:r>
      <w:r w:rsidR="00746310" w:rsidRPr="00410741">
        <w:rPr>
          <w:rFonts w:ascii="Arial" w:hAnsi="Arial" w:cs="Arial"/>
          <w:sz w:val="18"/>
          <w:szCs w:val="18"/>
        </w:rPr>
        <w:t>03</w:t>
      </w:r>
      <w:r w:rsidR="00410741" w:rsidRPr="00410741">
        <w:rPr>
          <w:rFonts w:ascii="Arial" w:hAnsi="Arial" w:cs="Arial"/>
          <w:sz w:val="18"/>
          <w:szCs w:val="18"/>
        </w:rPr>
        <w:t>, 06 e 07</w:t>
      </w:r>
      <w:r w:rsidRPr="00410741">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sidRPr="00410741">
        <w:rPr>
          <w:rFonts w:ascii="Arial" w:hAnsi="Arial" w:cs="Arial"/>
          <w:sz w:val="18"/>
          <w:szCs w:val="18"/>
        </w:rPr>
        <w:t xml:space="preserve"> </w:t>
      </w:r>
    </w:p>
    <w:p w14:paraId="70B5E07E" w14:textId="3DB7C832" w:rsidR="000E4504" w:rsidRDefault="00746310" w:rsidP="000E4504">
      <w:pPr>
        <w:pStyle w:val="NormalWeb"/>
        <w:spacing w:before="120" w:beforeAutospacing="0" w:after="0" w:afterAutospacing="0"/>
        <w:jc w:val="both"/>
        <w:rPr>
          <w:rFonts w:ascii="Arial" w:hAnsi="Arial" w:cs="Arial"/>
          <w:color w:val="FF0000"/>
          <w:sz w:val="18"/>
          <w:szCs w:val="18"/>
        </w:rPr>
      </w:pPr>
      <w:r w:rsidRPr="00410741">
        <w:rPr>
          <w:rFonts w:ascii="Arial" w:hAnsi="Arial" w:cs="Arial"/>
          <w:sz w:val="18"/>
          <w:szCs w:val="18"/>
        </w:rPr>
        <w:t>3.5.2. A licitação será destinada à participação AMPLA, para os itens 01, 0</w:t>
      </w:r>
      <w:r w:rsidR="00410741" w:rsidRPr="00410741">
        <w:rPr>
          <w:rFonts w:ascii="Arial" w:hAnsi="Arial" w:cs="Arial"/>
          <w:sz w:val="18"/>
          <w:szCs w:val="18"/>
        </w:rPr>
        <w:t>4,</w:t>
      </w:r>
      <w:r w:rsidRPr="00410741">
        <w:rPr>
          <w:rFonts w:ascii="Arial" w:hAnsi="Arial" w:cs="Arial"/>
          <w:sz w:val="18"/>
          <w:szCs w:val="18"/>
        </w:rPr>
        <w:t xml:space="preserve"> e 0</w:t>
      </w:r>
      <w:r w:rsidR="00410741" w:rsidRPr="00410741">
        <w:rPr>
          <w:rFonts w:ascii="Arial" w:hAnsi="Arial" w:cs="Arial"/>
          <w:sz w:val="18"/>
          <w:szCs w:val="18"/>
        </w:rPr>
        <w:t>5</w:t>
      </w:r>
      <w:r w:rsidRPr="00410741">
        <w:rPr>
          <w:rFonts w:ascii="Arial" w:hAnsi="Arial" w:cs="Arial"/>
          <w:sz w:val="18"/>
          <w:szCs w:val="18"/>
        </w:rPr>
        <w:t xml:space="preserve">, em razão das condicionantes do art. 49, sendo aplicáveis as regras de tratamento favorecido constantes dos arts. 42 a 45 da Lei Complementar nº 123, de 2006, observado o disposto no § 2º do art. 4º da Lei nº 14.133, de 2021, conforme documentação presente nos autos.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1C97124A"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6AA55A33" w14:textId="740A7587" w:rsidR="000F5EFF" w:rsidRPr="0039393D" w:rsidRDefault="000F5EFF"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410741"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410741">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410741"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410741">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54DDDFE4"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085AA1">
        <w:rPr>
          <w:rFonts w:ascii="Arial" w:eastAsia="Times New Roman" w:hAnsi="Arial" w:cs="Arial"/>
          <w:b/>
          <w:bCs/>
          <w:color w:val="000000"/>
          <w:sz w:val="18"/>
          <w:szCs w:val="18"/>
          <w:lang w:eastAsia="pt-BR"/>
        </w:rPr>
        <w:t>gtam</w:t>
      </w:r>
      <w:r w:rsidR="00085AA1" w:rsidRPr="0075405C">
        <w:rPr>
          <w:rFonts w:ascii="Arial" w:eastAsia="Times New Roman" w:hAnsi="Arial" w:cs="Arial"/>
          <w:b/>
          <w:bCs/>
          <w:color w:val="000000"/>
          <w:sz w:val="18"/>
          <w:szCs w:val="18"/>
          <w:lang w:eastAsia="pt-BR"/>
        </w:rPr>
        <w:t>@hc.fm.usp.br</w:t>
      </w:r>
      <w:r w:rsidR="00085AA1">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00332749" w:rsidR="001902E0" w:rsidRDefault="003D577F" w:rsidP="008925A2">
      <w:pPr>
        <w:pStyle w:val="PargrafodaLista"/>
        <w:rPr>
          <w:lang w:eastAsia="pt-BR"/>
        </w:rPr>
      </w:pPr>
      <w:r w:rsidRPr="00592295">
        <w:rPr>
          <w:i/>
          <w:iCs/>
          <w:lang w:eastAsia="pt-BR"/>
        </w:rPr>
        <w:t>14.15</w:t>
      </w:r>
      <w:r w:rsidRPr="00592295">
        <w:rPr>
          <w:lang w:eastAsia="pt-BR"/>
        </w:rPr>
        <w:t>.5. ANEXO V – Minuta de Ata de Registro de Preços.</w:t>
      </w:r>
    </w:p>
    <w:p w14:paraId="4576BDB0" w14:textId="3B9D26ED" w:rsidR="001F6EE7" w:rsidRDefault="001F6EE7" w:rsidP="008925A2">
      <w:pPr>
        <w:pStyle w:val="PargrafodaLista"/>
        <w:rPr>
          <w:rFonts w:ascii="Arial" w:eastAsia="Times New Roman" w:hAnsi="Arial" w:cs="Arial"/>
          <w:b/>
          <w:bCs/>
          <w:color w:val="000000"/>
          <w:sz w:val="18"/>
          <w:szCs w:val="18"/>
          <w:lang w:eastAsia="pt-BR"/>
        </w:rPr>
      </w:pPr>
      <w:r w:rsidRPr="001F6EE7">
        <w:rPr>
          <w:i/>
          <w:iCs/>
          <w:lang w:eastAsia="pt-BR"/>
        </w:rPr>
        <w:t>14.15.6</w:t>
      </w:r>
      <w:r w:rsidRPr="00CF28A6">
        <w:rPr>
          <w:lang w:eastAsia="pt-BR"/>
        </w:rPr>
        <w:t>. ANEXO VI – Minuta de Termo de Comodato.</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6C5F7B53"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410741" w:rsidRPr="00410741">
        <w:rPr>
          <w:rFonts w:ascii="Arial" w:hAnsi="Arial" w:cs="Arial"/>
          <w:b/>
          <w:spacing w:val="-4"/>
          <w:sz w:val="18"/>
          <w:szCs w:val="18"/>
        </w:rPr>
        <w:t>361/2026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4CC723AE" w14:textId="260B0D13" w:rsidR="00410741" w:rsidRDefault="00410741" w:rsidP="00410741">
      <w:pPr>
        <w:pStyle w:val="Ttulo1"/>
        <w:ind w:left="-5"/>
      </w:pPr>
    </w:p>
    <w:p w14:paraId="141590D5" w14:textId="77777777" w:rsidR="007E077C" w:rsidRPr="007E077C" w:rsidRDefault="007E077C" w:rsidP="007E077C">
      <w:pPr>
        <w:pStyle w:val="Ttulo1"/>
        <w:ind w:left="-5"/>
        <w:jc w:val="left"/>
        <w:rPr>
          <w:rFonts w:asciiTheme="minorHAnsi" w:hAnsiTheme="minorHAnsi" w:cstheme="minorHAnsi"/>
          <w:sz w:val="24"/>
          <w:szCs w:val="24"/>
        </w:rPr>
      </w:pPr>
      <w:r w:rsidRPr="007E077C">
        <w:rPr>
          <w:rFonts w:asciiTheme="minorHAnsi" w:hAnsiTheme="minorHAnsi" w:cstheme="minorHAnsi"/>
          <w:sz w:val="24"/>
          <w:szCs w:val="24"/>
        </w:rPr>
        <w:t>1. Condições Gerais da Contratação</w:t>
      </w:r>
    </w:p>
    <w:p w14:paraId="4052FFDF" w14:textId="77777777" w:rsidR="007E077C" w:rsidRPr="007E077C" w:rsidRDefault="007E077C" w:rsidP="007E077C">
      <w:pPr>
        <w:pStyle w:val="Ttulo2"/>
        <w:spacing w:after="269"/>
        <w:ind w:left="0" w:firstLine="0"/>
        <w:rPr>
          <w:rFonts w:asciiTheme="minorHAnsi" w:hAnsiTheme="minorHAnsi" w:cstheme="minorHAnsi"/>
          <w:sz w:val="20"/>
          <w:szCs w:val="20"/>
        </w:rPr>
      </w:pPr>
    </w:p>
    <w:p w14:paraId="6FAA46E5" w14:textId="35D48D8D" w:rsidR="00410741" w:rsidRDefault="007E077C" w:rsidP="007E077C">
      <w:pPr>
        <w:pStyle w:val="Ttulo2"/>
        <w:spacing w:after="269"/>
        <w:ind w:left="0" w:firstLine="0"/>
      </w:pPr>
      <w:r w:rsidRPr="007E077C">
        <w:rPr>
          <w:rFonts w:asciiTheme="minorHAnsi" w:hAnsiTheme="minorHAnsi" w:cstheme="minorHAnsi"/>
          <w:sz w:val="22"/>
          <w:szCs w:val="22"/>
        </w:rPr>
        <w:t xml:space="preserve">1. CONDIÇÕES GERAIS DA CONTRATAÇÃO </w:t>
      </w:r>
      <w:r>
        <w:br/>
      </w:r>
      <w:r>
        <w:br/>
      </w:r>
      <w:r w:rsidR="00410741" w:rsidRPr="007E077C">
        <w:rPr>
          <w:b w:val="0"/>
          <w:sz w:val="20"/>
        </w:rPr>
        <w:t>1.1 Constituição de Sistema de Registro de Preços – SRP para aquisição</w:t>
      </w:r>
      <w:r w:rsidR="00410741">
        <w:rPr>
          <w:sz w:val="20"/>
        </w:rPr>
        <w:t xml:space="preserve"> de</w:t>
      </w:r>
      <w:r w:rsidR="00410741">
        <w:rPr>
          <w:rFonts w:ascii="Calibri" w:eastAsia="Calibri" w:hAnsi="Calibri" w:cs="Calibri"/>
          <w:b w:val="0"/>
          <w:sz w:val="21"/>
        </w:rPr>
        <w:t xml:space="preserve"> </w:t>
      </w:r>
      <w:r w:rsidR="00410741">
        <w:rPr>
          <w:rFonts w:ascii="Arial" w:eastAsia="Arial" w:hAnsi="Arial" w:cs="Arial"/>
          <w:b w:val="0"/>
          <w:sz w:val="21"/>
        </w:rPr>
        <w:t>PATCH INORGANICO, KIT DE CATETER</w:t>
      </w:r>
      <w:r>
        <w:rPr>
          <w:rFonts w:ascii="Arial" w:eastAsia="Arial" w:hAnsi="Arial" w:cs="Arial"/>
          <w:b w:val="0"/>
          <w:sz w:val="21"/>
        </w:rPr>
        <w:t xml:space="preserve"> </w:t>
      </w:r>
      <w:r w:rsidR="00410741">
        <w:rPr>
          <w:rFonts w:ascii="Arial" w:eastAsia="Arial" w:hAnsi="Arial" w:cs="Arial"/>
          <w:b w:val="0"/>
          <w:sz w:val="21"/>
        </w:rPr>
        <w:t xml:space="preserve">PARA </w:t>
      </w:r>
      <w:r w:rsidR="00410741">
        <w:rPr>
          <w:rFonts w:ascii="Arial" w:eastAsia="Arial" w:hAnsi="Arial" w:cs="Arial"/>
          <w:b w:val="0"/>
          <w:sz w:val="21"/>
        </w:rPr>
        <w:tab/>
        <w:t xml:space="preserve">TROMBECTOMIA, </w:t>
      </w:r>
      <w:r w:rsidR="00410741">
        <w:rPr>
          <w:rFonts w:ascii="Arial" w:eastAsia="Arial" w:hAnsi="Arial" w:cs="Arial"/>
          <w:b w:val="0"/>
          <w:sz w:val="21"/>
        </w:rPr>
        <w:tab/>
        <w:t xml:space="preserve"> </w:t>
      </w:r>
      <w:r w:rsidR="00410741">
        <w:rPr>
          <w:rFonts w:ascii="Arial" w:eastAsia="Arial" w:hAnsi="Arial" w:cs="Arial"/>
          <w:b w:val="0"/>
          <w:sz w:val="21"/>
        </w:rPr>
        <w:tab/>
        <w:t xml:space="preserve">BOMBA </w:t>
      </w:r>
      <w:r w:rsidR="00410741">
        <w:rPr>
          <w:rFonts w:ascii="Arial" w:eastAsia="Arial" w:hAnsi="Arial" w:cs="Arial"/>
          <w:b w:val="0"/>
          <w:sz w:val="21"/>
        </w:rPr>
        <w:tab/>
        <w:t xml:space="preserve">CENTRÍFUGA </w:t>
      </w:r>
      <w:r w:rsidR="00410741">
        <w:rPr>
          <w:rFonts w:ascii="Arial" w:eastAsia="Arial" w:hAnsi="Arial" w:cs="Arial"/>
          <w:b w:val="0"/>
          <w:sz w:val="21"/>
        </w:rPr>
        <w:tab/>
        <w:t xml:space="preserve">DE </w:t>
      </w:r>
      <w:r w:rsidR="00410741">
        <w:rPr>
          <w:rFonts w:ascii="Arial" w:eastAsia="Arial" w:hAnsi="Arial" w:cs="Arial"/>
          <w:b w:val="0"/>
          <w:sz w:val="21"/>
        </w:rPr>
        <w:tab/>
        <w:t>SANGUE</w:t>
      </w:r>
      <w:r w:rsidR="00410741">
        <w:rPr>
          <w:rFonts w:ascii="Calibri" w:eastAsia="Calibri" w:hAnsi="Calibri" w:cs="Calibri"/>
          <w:b w:val="0"/>
          <w:sz w:val="21"/>
        </w:rPr>
        <w:t xml:space="preserve">, </w:t>
      </w:r>
      <w:r w:rsidR="00410741">
        <w:rPr>
          <w:rFonts w:ascii="Calibri" w:eastAsia="Calibri" w:hAnsi="Calibri" w:cs="Calibri"/>
          <w:b w:val="0"/>
          <w:sz w:val="21"/>
        </w:rPr>
        <w:tab/>
      </w:r>
      <w:r w:rsidR="00410741">
        <w:rPr>
          <w:rFonts w:ascii="Arial" w:eastAsia="Arial" w:hAnsi="Arial" w:cs="Arial"/>
          <w:b w:val="0"/>
          <w:sz w:val="21"/>
        </w:rPr>
        <w:t xml:space="preserve">CÂNULA </w:t>
      </w:r>
      <w:r w:rsidR="00410741">
        <w:rPr>
          <w:rFonts w:ascii="Arial" w:eastAsia="Arial" w:hAnsi="Arial" w:cs="Arial"/>
          <w:b w:val="0"/>
          <w:sz w:val="21"/>
        </w:rPr>
        <w:tab/>
        <w:t>ARTERIAL</w:t>
      </w:r>
      <w:r>
        <w:rPr>
          <w:rFonts w:ascii="Arial" w:eastAsia="Arial" w:hAnsi="Arial" w:cs="Arial"/>
          <w:b w:val="0"/>
          <w:sz w:val="21"/>
        </w:rPr>
        <w:t xml:space="preserve"> PEDIÁTRICA, DISPOSITIVO</w:t>
      </w:r>
      <w:r w:rsidR="00410741">
        <w:rPr>
          <w:rFonts w:ascii="Arial" w:eastAsia="Arial" w:hAnsi="Arial" w:cs="Arial"/>
          <w:b w:val="0"/>
          <w:sz w:val="21"/>
        </w:rPr>
        <w:t xml:space="preserve"> PARA EXTRACAO DE CABO ELETRODO DE MARCA </w:t>
      </w:r>
      <w:r>
        <w:rPr>
          <w:rFonts w:ascii="Arial" w:eastAsia="Arial" w:hAnsi="Arial" w:cs="Arial"/>
          <w:b w:val="0"/>
          <w:sz w:val="21"/>
        </w:rPr>
        <w:t>PASSO,</w:t>
      </w:r>
      <w:r w:rsidR="00410741">
        <w:rPr>
          <w:rFonts w:ascii="Calibri" w:eastAsia="Calibri" w:hAnsi="Calibri" w:cs="Calibri"/>
          <w:b w:val="0"/>
          <w:sz w:val="21"/>
        </w:rPr>
        <w:t xml:space="preserve"> </w:t>
      </w:r>
      <w:r w:rsidR="00410741">
        <w:rPr>
          <w:rFonts w:ascii="Arial" w:eastAsia="Arial" w:hAnsi="Arial" w:cs="Arial"/>
          <w:b w:val="0"/>
          <w:sz w:val="21"/>
        </w:rPr>
        <w:t xml:space="preserve">OXIGENADOR DE MEMBRANA </w:t>
      </w:r>
      <w:r>
        <w:rPr>
          <w:rFonts w:ascii="Arial" w:eastAsia="Arial" w:hAnsi="Arial" w:cs="Arial"/>
          <w:b w:val="0"/>
          <w:sz w:val="21"/>
        </w:rPr>
        <w:t>PEDIATRICO, nos</w:t>
      </w:r>
      <w:r w:rsidR="00410741">
        <w:rPr>
          <w:sz w:val="17"/>
        </w:rPr>
        <w:t xml:space="preserve"> </w:t>
      </w:r>
      <w:r w:rsidR="00410741">
        <w:t>term</w:t>
      </w:r>
      <w:r w:rsidR="00410741">
        <w:rPr>
          <w:sz w:val="20"/>
        </w:rPr>
        <w:t xml:space="preserve">os da </w:t>
      </w:r>
      <w:r>
        <w:rPr>
          <w:sz w:val="20"/>
        </w:rPr>
        <w:t>tabela abaixo</w:t>
      </w:r>
      <w:r w:rsidR="00410741">
        <w:rPr>
          <w:sz w:val="20"/>
        </w:rPr>
        <w:t>, conforme condições e exigências estabelecidas neste</w:t>
      </w:r>
    </w:p>
    <w:p w14:paraId="726EA5EA" w14:textId="77777777" w:rsidR="00410741" w:rsidRDefault="00410741" w:rsidP="00410741">
      <w:pPr>
        <w:spacing w:after="205"/>
        <w:ind w:left="-5"/>
      </w:pPr>
      <w:r>
        <w:rPr>
          <w:sz w:val="20"/>
        </w:rPr>
        <w:t xml:space="preserve">instrumento. </w:t>
      </w:r>
    </w:p>
    <w:p w14:paraId="41EFA14C" w14:textId="70878EEB" w:rsidR="00410741" w:rsidRDefault="00410741" w:rsidP="007E077C">
      <w:pPr>
        <w:spacing w:after="190"/>
        <w:ind w:left="-5"/>
      </w:pPr>
      <w:r>
        <w:rPr>
          <w:sz w:val="20"/>
        </w:rPr>
        <w:t xml:space="preserve">A licitação será realizada por </w:t>
      </w:r>
      <w:r>
        <w:rPr>
          <w:rFonts w:ascii="Calibri" w:eastAsia="Calibri" w:hAnsi="Calibri" w:cs="Calibri"/>
          <w:b/>
          <w:sz w:val="20"/>
        </w:rPr>
        <w:t>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243"/>
        <w:gridCol w:w="784"/>
        <w:gridCol w:w="745"/>
        <w:gridCol w:w="703"/>
        <w:gridCol w:w="794"/>
        <w:gridCol w:w="884"/>
      </w:tblGrid>
      <w:tr w:rsidR="007E077C" w:rsidRPr="00126C9A" w14:paraId="7FC01D29" w14:textId="77777777" w:rsidTr="00726650">
        <w:tc>
          <w:tcPr>
            <w:tcW w:w="0" w:type="auto"/>
            <w:shd w:val="clear" w:color="auto" w:fill="auto"/>
          </w:tcPr>
          <w:p w14:paraId="3BB829D1" w14:textId="77777777" w:rsidR="007E077C" w:rsidRPr="00126C9A" w:rsidRDefault="007E077C"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Item</w:t>
            </w:r>
          </w:p>
        </w:tc>
        <w:tc>
          <w:tcPr>
            <w:tcW w:w="0" w:type="auto"/>
            <w:shd w:val="clear" w:color="auto" w:fill="auto"/>
          </w:tcPr>
          <w:p w14:paraId="2328FEB6" w14:textId="77777777" w:rsidR="007E077C" w:rsidRPr="00126C9A" w:rsidRDefault="007E077C"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Especificação</w:t>
            </w:r>
          </w:p>
        </w:tc>
        <w:tc>
          <w:tcPr>
            <w:tcW w:w="0" w:type="auto"/>
            <w:shd w:val="clear" w:color="auto" w:fill="auto"/>
          </w:tcPr>
          <w:p w14:paraId="76C0400A" w14:textId="77777777" w:rsidR="007E077C" w:rsidRPr="00126C9A" w:rsidRDefault="007E077C"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Código</w:t>
            </w:r>
          </w:p>
        </w:tc>
        <w:tc>
          <w:tcPr>
            <w:tcW w:w="0" w:type="auto"/>
            <w:shd w:val="clear" w:color="auto" w:fill="auto"/>
          </w:tcPr>
          <w:p w14:paraId="4865BB1D" w14:textId="77777777" w:rsidR="007E077C" w:rsidRPr="00126C9A" w:rsidRDefault="007E077C"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Cód. Siafisico</w:t>
            </w:r>
          </w:p>
        </w:tc>
        <w:tc>
          <w:tcPr>
            <w:tcW w:w="0" w:type="auto"/>
            <w:shd w:val="clear" w:color="auto" w:fill="auto"/>
          </w:tcPr>
          <w:p w14:paraId="01C82E91" w14:textId="77777777" w:rsidR="007E077C" w:rsidRPr="00126C9A" w:rsidRDefault="007E077C"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CATMAT</w:t>
            </w:r>
          </w:p>
        </w:tc>
        <w:tc>
          <w:tcPr>
            <w:tcW w:w="0" w:type="auto"/>
            <w:shd w:val="clear" w:color="auto" w:fill="auto"/>
          </w:tcPr>
          <w:p w14:paraId="77AF1AC8" w14:textId="77777777" w:rsidR="007E077C" w:rsidRPr="00126C9A" w:rsidRDefault="007E077C"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Und. de medida</w:t>
            </w:r>
          </w:p>
        </w:tc>
        <w:tc>
          <w:tcPr>
            <w:tcW w:w="0" w:type="auto"/>
            <w:shd w:val="clear" w:color="auto" w:fill="auto"/>
          </w:tcPr>
          <w:p w14:paraId="13A36E03" w14:textId="77777777" w:rsidR="007E077C" w:rsidRPr="00126C9A" w:rsidRDefault="007E077C"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Quantidade</w:t>
            </w:r>
          </w:p>
        </w:tc>
      </w:tr>
      <w:tr w:rsidR="007E077C" w:rsidRPr="00126C9A" w14:paraId="1470C24F" w14:textId="77777777" w:rsidTr="00726650">
        <w:tc>
          <w:tcPr>
            <w:tcW w:w="0" w:type="auto"/>
            <w:shd w:val="clear" w:color="auto" w:fill="auto"/>
          </w:tcPr>
          <w:p w14:paraId="082BB751"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1</w:t>
            </w:r>
          </w:p>
        </w:tc>
        <w:tc>
          <w:tcPr>
            <w:tcW w:w="0" w:type="auto"/>
            <w:shd w:val="clear" w:color="auto" w:fill="auto"/>
          </w:tcPr>
          <w:p w14:paraId="10245700"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PATCH INORGANICO 15 CM X 15 CM - BRANCO - PATCH INORGANICO DE FELTRO COM SUPORTE MEDINDO 15 X 15 CM, COMPOSTO DE 100 % DE TEREFTLALATO DE POLIETILENO GLICOL, ESTERIL, APIROGENICO, EMBALAGEM EM PAPEL GRAU CIRÚRGICO, NA EMBALAGEM DEVE CONTER N DE LOTE E VALIDADE.</w:t>
            </w:r>
          </w:p>
        </w:tc>
        <w:tc>
          <w:tcPr>
            <w:tcW w:w="0" w:type="auto"/>
            <w:shd w:val="clear" w:color="auto" w:fill="auto"/>
          </w:tcPr>
          <w:p w14:paraId="5D2A53CB"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64040004</w:t>
            </w:r>
          </w:p>
        </w:tc>
        <w:tc>
          <w:tcPr>
            <w:tcW w:w="0" w:type="auto"/>
            <w:shd w:val="clear" w:color="auto" w:fill="auto"/>
          </w:tcPr>
          <w:p w14:paraId="3BDD86D0"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4163214</w:t>
            </w:r>
          </w:p>
        </w:tc>
        <w:tc>
          <w:tcPr>
            <w:tcW w:w="0" w:type="auto"/>
            <w:shd w:val="clear" w:color="auto" w:fill="auto"/>
          </w:tcPr>
          <w:p w14:paraId="3C899AE7"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473371</w:t>
            </w:r>
          </w:p>
        </w:tc>
        <w:tc>
          <w:tcPr>
            <w:tcW w:w="0" w:type="auto"/>
            <w:shd w:val="clear" w:color="auto" w:fill="auto"/>
          </w:tcPr>
          <w:p w14:paraId="06085262"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084D3180"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66,0000</w:t>
            </w:r>
          </w:p>
        </w:tc>
      </w:tr>
      <w:tr w:rsidR="007E077C" w:rsidRPr="00126C9A" w14:paraId="0515577F" w14:textId="77777777" w:rsidTr="00726650">
        <w:tc>
          <w:tcPr>
            <w:tcW w:w="0" w:type="auto"/>
            <w:shd w:val="clear" w:color="auto" w:fill="auto"/>
          </w:tcPr>
          <w:p w14:paraId="44DB1D20"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2</w:t>
            </w:r>
          </w:p>
        </w:tc>
        <w:tc>
          <w:tcPr>
            <w:tcW w:w="0" w:type="auto"/>
            <w:shd w:val="clear" w:color="auto" w:fill="auto"/>
          </w:tcPr>
          <w:p w14:paraId="24F938F5"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KIT DE CATETER PARA TROMBECTOMIA COMPOSTO POR UM CATETER DUPLO LÚMEN, COMPATIVEL COM CATETER GUIA 6F, COM UM PEQUENO LUMEN COMPATIVEL COM FIOS GUIA 0,014,  01 LINHA DE EXTENSÃO, 01 TORNEIRA DE INTERRUPÇÃO,  1 SERINGA DE 30 A 60 ML E 01 FILTRO ENTRE 40 A 70 MICRA. EMBALAGEM  INDIVIDUAL, ESTÉRIL, APIROGÊNICO, COM DADOS DE IDENTIFICAÇÃO, PROCEDENCIA, DATA DE VALIDADE, TIPO DE ESTERILIZAÇÃO, N° DO LOTE E REGISTRO NA ANVISA CONFORME LEGISLAÇÃO VIGENTE.</w:t>
            </w:r>
          </w:p>
        </w:tc>
        <w:tc>
          <w:tcPr>
            <w:tcW w:w="0" w:type="auto"/>
            <w:shd w:val="clear" w:color="auto" w:fill="auto"/>
          </w:tcPr>
          <w:p w14:paraId="080ACACD"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64050098</w:t>
            </w:r>
          </w:p>
        </w:tc>
        <w:tc>
          <w:tcPr>
            <w:tcW w:w="0" w:type="auto"/>
            <w:shd w:val="clear" w:color="auto" w:fill="auto"/>
          </w:tcPr>
          <w:p w14:paraId="2112CC01"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4441664</w:t>
            </w:r>
          </w:p>
        </w:tc>
        <w:tc>
          <w:tcPr>
            <w:tcW w:w="0" w:type="auto"/>
            <w:shd w:val="clear" w:color="auto" w:fill="auto"/>
          </w:tcPr>
          <w:p w14:paraId="6928F84F"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414076</w:t>
            </w:r>
          </w:p>
        </w:tc>
        <w:tc>
          <w:tcPr>
            <w:tcW w:w="0" w:type="auto"/>
            <w:shd w:val="clear" w:color="auto" w:fill="auto"/>
          </w:tcPr>
          <w:p w14:paraId="63CAE682"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PECA</w:t>
            </w:r>
          </w:p>
        </w:tc>
        <w:tc>
          <w:tcPr>
            <w:tcW w:w="0" w:type="auto"/>
            <w:shd w:val="clear" w:color="auto" w:fill="auto"/>
          </w:tcPr>
          <w:p w14:paraId="79F9F412"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196,0000</w:t>
            </w:r>
          </w:p>
        </w:tc>
      </w:tr>
      <w:tr w:rsidR="007E077C" w:rsidRPr="00126C9A" w14:paraId="0A6548D2" w14:textId="77777777" w:rsidTr="00726650">
        <w:tc>
          <w:tcPr>
            <w:tcW w:w="0" w:type="auto"/>
            <w:shd w:val="clear" w:color="auto" w:fill="auto"/>
          </w:tcPr>
          <w:p w14:paraId="1ECA477B"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3</w:t>
            </w:r>
          </w:p>
        </w:tc>
        <w:tc>
          <w:tcPr>
            <w:tcW w:w="0" w:type="auto"/>
            <w:shd w:val="clear" w:color="auto" w:fill="auto"/>
          </w:tcPr>
          <w:p w14:paraId="5124F0D5"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BOMBA CENTRÍFUGA DE SANGUE ADULTO. CÔNICA COM OU SEM ALETAS, CONFECCIONADA EM ACRÍLICO OU POLICARBONATO, CONEXÃO DE ENTRADA E SAÍDA DE 3/8,  COM PRINCIPIO DE FUNCIONAMENTO DE VÓRTEX, SENSIBILIDADE PARA PRESSÃO, DEVE POSSIBILITAR A RETENÇÃO DE BOLHAS NO CENTRO . VOLUME MÁXIMO DE PRIME DE 80 ML , FLUXO DE SANGUE DE  0 A 10  LITROS/MINUTO, VELOCIDADE DE ROTAÇÃO ENTRE 0 E 5000 RPM, PRESSÃO MÁXIMA DE SAÍDA DE 900 MMHG. EMBALAGEM UNITÁRIA, ESTÉRIL, COM DADOS DE IDENTIFICAÇÃO, DATA DE VALIDADE, TIPO DE ESTERILIZAÇÃO, N° DE LOTE E REGISTRO DA ANVISA E CONFORME MEMORIAL DESCRITIVO EXISTENTE.</w:t>
            </w:r>
          </w:p>
        </w:tc>
        <w:tc>
          <w:tcPr>
            <w:tcW w:w="0" w:type="auto"/>
            <w:shd w:val="clear" w:color="auto" w:fill="auto"/>
          </w:tcPr>
          <w:p w14:paraId="1137E93C"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64050148</w:t>
            </w:r>
          </w:p>
        </w:tc>
        <w:tc>
          <w:tcPr>
            <w:tcW w:w="0" w:type="auto"/>
            <w:shd w:val="clear" w:color="auto" w:fill="auto"/>
          </w:tcPr>
          <w:p w14:paraId="28FB4BB6"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5001650</w:t>
            </w:r>
          </w:p>
        </w:tc>
        <w:tc>
          <w:tcPr>
            <w:tcW w:w="0" w:type="auto"/>
            <w:shd w:val="clear" w:color="auto" w:fill="auto"/>
          </w:tcPr>
          <w:p w14:paraId="4B943F56"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442035</w:t>
            </w:r>
          </w:p>
        </w:tc>
        <w:tc>
          <w:tcPr>
            <w:tcW w:w="0" w:type="auto"/>
            <w:shd w:val="clear" w:color="auto" w:fill="auto"/>
          </w:tcPr>
          <w:p w14:paraId="114EA541"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11266E61"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2.360,0000</w:t>
            </w:r>
          </w:p>
        </w:tc>
      </w:tr>
      <w:tr w:rsidR="007E077C" w:rsidRPr="00126C9A" w14:paraId="3825DFF3" w14:textId="77777777" w:rsidTr="00726650">
        <w:tc>
          <w:tcPr>
            <w:tcW w:w="0" w:type="auto"/>
            <w:shd w:val="clear" w:color="auto" w:fill="auto"/>
          </w:tcPr>
          <w:p w14:paraId="6AA76200"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w:t>
            </w:r>
          </w:p>
        </w:tc>
        <w:tc>
          <w:tcPr>
            <w:tcW w:w="0" w:type="auto"/>
            <w:shd w:val="clear" w:color="auto" w:fill="auto"/>
          </w:tcPr>
          <w:p w14:paraId="32677F4E"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CÂNULA ARTERIAL PEDIÁTRICA 2.0 MM 6 FR, DESCARTÁVEL, ESTÉRIL, APIROGENICA, CONFECCIONADA EM PVC ARAMADA, CORPO FLEXÍVEL, COM GUIA EM ESPIRAL DE PAREDES FINAS E PONTA BISETADA, COMPRIMENTO TOTAL DE 22.9 CM, TAMANHO 6 FR. EMBALAGEM UNITARIA QUE PERMITA ABERTURA ASSEPTICA, COM  DADOS  DE IDENTIFICAÇÃO, N° DE LOTE, DATA DE VALIDADE, ESTERILIZAÇÃO E REGISTRO DA ANVISA.</w:t>
            </w:r>
          </w:p>
        </w:tc>
        <w:tc>
          <w:tcPr>
            <w:tcW w:w="0" w:type="auto"/>
            <w:shd w:val="clear" w:color="auto" w:fill="auto"/>
          </w:tcPr>
          <w:p w14:paraId="478B9CFE"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64050213</w:t>
            </w:r>
          </w:p>
        </w:tc>
        <w:tc>
          <w:tcPr>
            <w:tcW w:w="0" w:type="auto"/>
            <w:shd w:val="clear" w:color="auto" w:fill="auto"/>
          </w:tcPr>
          <w:p w14:paraId="521284F4"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3808734</w:t>
            </w:r>
          </w:p>
        </w:tc>
        <w:tc>
          <w:tcPr>
            <w:tcW w:w="0" w:type="auto"/>
            <w:shd w:val="clear" w:color="auto" w:fill="auto"/>
          </w:tcPr>
          <w:p w14:paraId="2B8365D3"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474646</w:t>
            </w:r>
          </w:p>
        </w:tc>
        <w:tc>
          <w:tcPr>
            <w:tcW w:w="0" w:type="auto"/>
            <w:shd w:val="clear" w:color="auto" w:fill="auto"/>
          </w:tcPr>
          <w:p w14:paraId="6AE619AE"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187413BC"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12,0000</w:t>
            </w:r>
          </w:p>
        </w:tc>
      </w:tr>
      <w:tr w:rsidR="007E077C" w:rsidRPr="00126C9A" w14:paraId="2C4A52F7" w14:textId="77777777" w:rsidTr="00726650">
        <w:tc>
          <w:tcPr>
            <w:tcW w:w="0" w:type="auto"/>
            <w:shd w:val="clear" w:color="auto" w:fill="auto"/>
          </w:tcPr>
          <w:p w14:paraId="200D4026"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5</w:t>
            </w:r>
          </w:p>
        </w:tc>
        <w:tc>
          <w:tcPr>
            <w:tcW w:w="0" w:type="auto"/>
            <w:shd w:val="clear" w:color="auto" w:fill="auto"/>
          </w:tcPr>
          <w:p w14:paraId="3762C799"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CÂNULAS  ARTERIAL PEDIÁTRICA 4.7 MM 14 FR , DESCARTÁVEL, ESTÉRIL, APIROGENICA, CONFECCIONADA EM PVC ARAMADA, CORPO FLEXÍVEL, COM GUIA EM ESPIRAL DE PAREDES FINAS E PONTA BISETADA, COMPRIMENTO TOTAL DE 22.9 CM, TAMANHO 14 FR. EMBALAGEM UNITARIA QUE PERMITA ABERTURA ASSEPTICA, COM  DADOS  DE IDENTIFICAÇÃO, N° DE LOTE, DATA DE VALIDADE, ESTERILIZAÇÃO E REGISTRO DA ANVISA.</w:t>
            </w:r>
          </w:p>
        </w:tc>
        <w:tc>
          <w:tcPr>
            <w:tcW w:w="0" w:type="auto"/>
            <w:shd w:val="clear" w:color="auto" w:fill="auto"/>
          </w:tcPr>
          <w:p w14:paraId="63901198"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64050225</w:t>
            </w:r>
          </w:p>
        </w:tc>
        <w:tc>
          <w:tcPr>
            <w:tcW w:w="0" w:type="auto"/>
            <w:shd w:val="clear" w:color="auto" w:fill="auto"/>
          </w:tcPr>
          <w:p w14:paraId="28FFEC55"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5010420</w:t>
            </w:r>
          </w:p>
        </w:tc>
        <w:tc>
          <w:tcPr>
            <w:tcW w:w="0" w:type="auto"/>
            <w:shd w:val="clear" w:color="auto" w:fill="auto"/>
          </w:tcPr>
          <w:p w14:paraId="7D1A32DF"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474650</w:t>
            </w:r>
          </w:p>
        </w:tc>
        <w:tc>
          <w:tcPr>
            <w:tcW w:w="0" w:type="auto"/>
            <w:shd w:val="clear" w:color="auto" w:fill="auto"/>
          </w:tcPr>
          <w:p w14:paraId="711E857A"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3AF38BE3"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78,0000</w:t>
            </w:r>
          </w:p>
        </w:tc>
      </w:tr>
      <w:tr w:rsidR="007E077C" w:rsidRPr="00126C9A" w14:paraId="47936261" w14:textId="77777777" w:rsidTr="00726650">
        <w:tc>
          <w:tcPr>
            <w:tcW w:w="0" w:type="auto"/>
            <w:shd w:val="clear" w:color="auto" w:fill="auto"/>
          </w:tcPr>
          <w:p w14:paraId="3A5D9CDB"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6</w:t>
            </w:r>
          </w:p>
        </w:tc>
        <w:tc>
          <w:tcPr>
            <w:tcW w:w="0" w:type="auto"/>
            <w:shd w:val="clear" w:color="auto" w:fill="auto"/>
          </w:tcPr>
          <w:p w14:paraId="34575035"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DISPOSITIVO PARA EXTRACAO DE CABO ELETRODO DE MARCA PASSO DEFINITIVO CONSTITUIDO DE UM ESTILETE COM TRANCADO EXPANDIDO EM ACO INOXIDAVEL COM COMPRIMENTO DA AREA ATIVA ENTRE 70 E  85 CM. ESTERIL, APIROGENICO, EMBALAGEM UNITARIA QUE PROMOVA BARREIRA BATERIANA E PERMITA ABERTURA ASSEPTICA, COM DADOS DE IDENTIFICAÇÃO, PROCEDENCIA, ESTERILIZACAO, VALIDADE, LOTE, CODIGO DE REFERENCIA DO PRODUTO E  REGISTRO DE ANVISA.</w:t>
            </w:r>
          </w:p>
        </w:tc>
        <w:tc>
          <w:tcPr>
            <w:tcW w:w="0" w:type="auto"/>
            <w:shd w:val="clear" w:color="auto" w:fill="auto"/>
          </w:tcPr>
          <w:p w14:paraId="14ACC225"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64050267</w:t>
            </w:r>
          </w:p>
        </w:tc>
        <w:tc>
          <w:tcPr>
            <w:tcW w:w="0" w:type="auto"/>
            <w:shd w:val="clear" w:color="auto" w:fill="auto"/>
          </w:tcPr>
          <w:p w14:paraId="42A0C475"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3612562</w:t>
            </w:r>
          </w:p>
        </w:tc>
        <w:tc>
          <w:tcPr>
            <w:tcW w:w="0" w:type="auto"/>
            <w:shd w:val="clear" w:color="auto" w:fill="auto"/>
          </w:tcPr>
          <w:p w14:paraId="2C9D8D21"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479224</w:t>
            </w:r>
          </w:p>
        </w:tc>
        <w:tc>
          <w:tcPr>
            <w:tcW w:w="0" w:type="auto"/>
            <w:shd w:val="clear" w:color="auto" w:fill="auto"/>
          </w:tcPr>
          <w:p w14:paraId="333BEF8C"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1D61AF6B"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106,0000</w:t>
            </w:r>
          </w:p>
        </w:tc>
      </w:tr>
      <w:tr w:rsidR="007E077C" w:rsidRPr="00126C9A" w14:paraId="0E2606F5" w14:textId="77777777" w:rsidTr="00726650">
        <w:tc>
          <w:tcPr>
            <w:tcW w:w="0" w:type="auto"/>
            <w:shd w:val="clear" w:color="auto" w:fill="auto"/>
          </w:tcPr>
          <w:p w14:paraId="7C31FA27"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7</w:t>
            </w:r>
          </w:p>
        </w:tc>
        <w:tc>
          <w:tcPr>
            <w:tcW w:w="0" w:type="auto"/>
            <w:shd w:val="clear" w:color="auto" w:fill="auto"/>
          </w:tcPr>
          <w:p w14:paraId="24569EFC"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OXIGENADOR DE MEMBRANA PEDIATRICO PARA FLUXO DE SANGUE DE  2500ML A 5000ML/MIN., COMVOLUME DE PRIMING DE MEMBRANA DE NO MÁXIMO 350 ML, COM FILTRO ARTERIAL INTEGRADO OU INCORPORADO, COMPOSTO POR CÂMARA DE OXIGENAÇÃO COM ÁREA EFETIVA DA MEMBRANA DE ATE 1,5M2, SELADO PARA POSSIBILITAR O USO DE DRENAGEM ASSISTIDA POR VÁCUO E NÃO DEVE POSSIBILITAR O USO COM SHUNT, COMPOSTO POR CÂMARA DE OXIGENAÇÃO E TROCADOR DE CALOR CONSTITUÍDOS POR FIBRAS OCAS POLIMÉRICAS COM CONTROLE DE TEMPERATURA E RESERVATÓRIO VENOSO MANUFATURADO COM TERMOPLÁSTICO BIOCOMPATÍVEL COM CAPACIDADE DE RETENÇÃO DE PARTÍCULAS MAIORES QUE 105 MICRAS. A CAMARA DE OXIGENAÇÃO DEVE SER CONSTITUIDA POR FIBRAS OCAS POLIMÉRICAS COM CONECTOR DE ENTRADA VENOSA DE 3/8, CONECTOR DE SAÍDA ARTERIAL DE  3/8 COM CONEXÃO PARA SENSOR DE TEMPERATURA, ENTRADA E SAÍDA DE GÁS DE ¼¨, RECIRCULAÇÃO DE ¼¨, ENTRADA E SAÍDA DA ÁGUA DE ½¨, SITIO PARA COLETA DE AMOSTRA ARTERIAL TIPO LUER LOCK E  FLUXO DE SANGUE RECOMENDADO MAXIMO DE 5000 ML/MIN. O RESERVATÓRIO VENOSO DEVE TER AS SEGUINTES CONEXÕES: ENTRADA VENOSA DE ½ COM CONECOTR PARA SENSOR DE TEMPERATURA, CONECTOR DE SAÍDA ARTERIAL DE 3/8, MÍNIMO DE 4 ENTRADAS DE ¼ PARA ASPIRADORES, UMA ENTRADA DE 3/8 E 3 SITIOS PARA COLETA DE AMOSTRA ARTERIAL TIPO LUER LOCK. ESTÉRIL, APIROGÊNICO. O OXIGENADOR DEVE TER FILTRO ARTERIAL INTEGRADO OU DEVERA SER ENTREGUE EM CONJUNTO COM O OXIGENADOR COMO ITEM SEPARADO. EM CASO DE FILTRO ARTERIAL SEPARADO O MESMO DEVERA TER PRIME MAXIMO DE 110ML, E CONEXOES DE 3/8 NA ENTRADA E SAIDA DO MESMO. O MATERIAL DEVERÁ TER SUA EFICÁCIA E SEGURANÇA COMPROVADA EM ESTUDOS CLÍNICOS COM RESULTADOS DE NO MÍNIMO 24 MESES, PUBLICADOS EM IMPORTANTES REVISTAS MÉDICAS. EMBALAGEM QUE PROMOVA BARREIRA BACTERIANA E PERMITA ABERTURA ASSEPTICA, CONTENDO DADOS DE IDENTIFICAÇÃO, N° DE LOTE, VALIDADE, TIPO DE ESTERILIZAÇÃO E REGISTRO NA ANVISA. DEVE POSSUIR INSTRUÇÕES DE USO E DESCRITIVO</w:t>
            </w:r>
          </w:p>
        </w:tc>
        <w:tc>
          <w:tcPr>
            <w:tcW w:w="0" w:type="auto"/>
            <w:shd w:val="clear" w:color="auto" w:fill="auto"/>
          </w:tcPr>
          <w:p w14:paraId="2A1DE3EB"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64050289</w:t>
            </w:r>
          </w:p>
        </w:tc>
        <w:tc>
          <w:tcPr>
            <w:tcW w:w="0" w:type="auto"/>
            <w:shd w:val="clear" w:color="auto" w:fill="auto"/>
          </w:tcPr>
          <w:p w14:paraId="57BD74F4"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5752264</w:t>
            </w:r>
          </w:p>
        </w:tc>
        <w:tc>
          <w:tcPr>
            <w:tcW w:w="0" w:type="auto"/>
            <w:shd w:val="clear" w:color="auto" w:fill="auto"/>
          </w:tcPr>
          <w:p w14:paraId="1A3C9287"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424630</w:t>
            </w:r>
          </w:p>
        </w:tc>
        <w:tc>
          <w:tcPr>
            <w:tcW w:w="0" w:type="auto"/>
            <w:shd w:val="clear" w:color="auto" w:fill="auto"/>
          </w:tcPr>
          <w:p w14:paraId="20CE0F60"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1C30908C" w14:textId="77777777" w:rsidR="007E077C" w:rsidRPr="00126C9A" w:rsidRDefault="007E077C"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374,0000</w:t>
            </w:r>
          </w:p>
        </w:tc>
      </w:tr>
    </w:tbl>
    <w:p w14:paraId="210BA565" w14:textId="0C2305CA" w:rsidR="00410741" w:rsidRDefault="00410741" w:rsidP="00410741">
      <w:pPr>
        <w:spacing w:after="0"/>
        <w:ind w:left="-8" w:right="-1"/>
      </w:pPr>
    </w:p>
    <w:p w14:paraId="1716AEDF" w14:textId="727879A5" w:rsidR="00410741" w:rsidRDefault="00410741" w:rsidP="00410741">
      <w:pPr>
        <w:spacing w:after="235"/>
        <w:ind w:right="7"/>
        <w:jc w:val="center"/>
      </w:pPr>
    </w:p>
    <w:p w14:paraId="5C3F64E5" w14:textId="77777777" w:rsidR="00410741" w:rsidRPr="007E077C" w:rsidRDefault="00410741" w:rsidP="00410741">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1.1.1. Em caso de eventual divergência entre a descrição do item do catálogo do sistema Compras.gov.br e as disposições deste Termo  de Referência, prevalecem as disposições deste Termo de Referência.</w:t>
      </w:r>
    </w:p>
    <w:p w14:paraId="070E94C3" w14:textId="77777777" w:rsidR="00410741" w:rsidRPr="007E077C" w:rsidRDefault="00410741" w:rsidP="00410741">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1.1.2. Este Termo de Referência foi elaborado em conformidade com o Decreto estadual nº 68.017, de 11 de outubro de 2023.</w:t>
      </w:r>
    </w:p>
    <w:p w14:paraId="556DC213" w14:textId="77777777" w:rsidR="00410741" w:rsidRPr="007E077C" w:rsidRDefault="00410741" w:rsidP="00410741">
      <w:pPr>
        <w:ind w:left="610"/>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1.2. Os bens objeto desta contratação são caracterizados como comuns, conforme justificativa constante do Estudo Técnico Preliminar, elaborado nos termos do Decreto estadual nº 68.017, de 11 de outubro de 2023.</w:t>
      </w:r>
    </w:p>
    <w:p w14:paraId="6EBB2672" w14:textId="77777777" w:rsidR="00410741" w:rsidRPr="007E077C" w:rsidRDefault="00410741" w:rsidP="00410741">
      <w:pPr>
        <w:ind w:left="610"/>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1.3. O objeto desta contratação não se enquadra como bem de luxo, observando o disposto no artigo 20 da Lei nº 14.133, de 2021 e no Decreto n° 67.985, de 27 de setembro de 2023.</w:t>
      </w:r>
    </w:p>
    <w:p w14:paraId="1CBED190" w14:textId="77777777" w:rsidR="00410741" w:rsidRPr="007E077C" w:rsidRDefault="00410741" w:rsidP="00410741">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1.3.1. A contratação com os fornecedores registrados na ata será formalizada pelo órgão ou pela entidade interessada por meio de instrumento contratual ou emissão de nota de empenho de despesa</w:t>
      </w:r>
    </w:p>
    <w:p w14:paraId="5F7A3563" w14:textId="77777777" w:rsidR="00410741" w:rsidRPr="007E077C" w:rsidRDefault="00410741" w:rsidP="00410741">
      <w:pPr>
        <w:ind w:left="610"/>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1.4. A vigência dos contratos decorrentes do sistema de registro de preços será estabelecida no edital, observado o disposto no art. 105 da Lei nº 14.133, de 2021;</w:t>
      </w:r>
    </w:p>
    <w:p w14:paraId="6E5EFA04" w14:textId="77777777" w:rsidR="00410741" w:rsidRPr="007E077C" w:rsidRDefault="00410741" w:rsidP="00410741">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1.4.1. O prazo de vigência da ata de registro de preços será de um ano, contado do primeiro dia útil subsequente à data de divulgação no PNCP, e poderá ser prorrogado por igual período, desde que comprovado que o preço é vantajoso.</w:t>
      </w:r>
    </w:p>
    <w:p w14:paraId="4CAA709A" w14:textId="77777777" w:rsidR="00410741" w:rsidRPr="007E077C" w:rsidRDefault="00410741" w:rsidP="00410741">
      <w:pPr>
        <w:ind w:left="610"/>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1.5. O contrato oferece maior detalhamento das regras que serão aplicadas em relação à vigência da contratação. Subcontratação.</w:t>
      </w:r>
    </w:p>
    <w:p w14:paraId="41AE953E" w14:textId="77777777" w:rsidR="00410741" w:rsidRPr="007E077C" w:rsidRDefault="00410741" w:rsidP="00410741">
      <w:pPr>
        <w:ind w:left="610"/>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1.6. A contratada não poderá subcontratar, ceder ou transferir, total ou parcialmente, o objeto contratual.</w:t>
      </w:r>
    </w:p>
    <w:p w14:paraId="61A0486F" w14:textId="4DD6B691" w:rsidR="00410741" w:rsidRDefault="00410741" w:rsidP="007E077C">
      <w:pPr>
        <w:pStyle w:val="Ttulo2"/>
        <w:ind w:left="0" w:firstLine="0"/>
        <w:rPr>
          <w:rFonts w:asciiTheme="minorHAnsi" w:hAnsiTheme="minorHAnsi" w:cstheme="minorHAnsi"/>
          <w:sz w:val="24"/>
          <w:szCs w:val="24"/>
        </w:rPr>
      </w:pPr>
      <w:r w:rsidRPr="007E077C">
        <w:rPr>
          <w:rFonts w:asciiTheme="minorHAnsi" w:hAnsiTheme="minorHAnsi" w:cstheme="minorHAnsi"/>
          <w:sz w:val="24"/>
          <w:szCs w:val="24"/>
        </w:rPr>
        <w:t>2. Fundamentação e descrição da necessidade da contratação</w:t>
      </w:r>
    </w:p>
    <w:p w14:paraId="4126A8A0" w14:textId="77777777" w:rsidR="007E077C" w:rsidRPr="007E077C" w:rsidRDefault="007E077C" w:rsidP="00410741">
      <w:pPr>
        <w:pStyle w:val="Ttulo2"/>
        <w:rPr>
          <w:rFonts w:asciiTheme="minorHAnsi" w:hAnsiTheme="minorHAnsi" w:cstheme="minorHAnsi"/>
          <w:sz w:val="24"/>
          <w:szCs w:val="24"/>
        </w:rPr>
      </w:pPr>
    </w:p>
    <w:p w14:paraId="5D07AD27"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2.1. A Fundamentação da Contratação e de seus quantitativos encontra-se pormenorizada em Tópico específico dos Estudo Técnico Preliminar, apêndice 1 deste Termo de Referência.</w:t>
      </w:r>
    </w:p>
    <w:p w14:paraId="0A8AA16A"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2.2. O objeto da contratação está previsto no Plano de Contratações Anual 2025, nos termos do Decreto estadual nº 67.689, de 3 de maio de 2023, conforme consta das informações básicas deste Termo de Referência.</w:t>
      </w:r>
    </w:p>
    <w:p w14:paraId="035F16BC" w14:textId="77777777" w:rsidR="00410741" w:rsidRPr="007E077C" w:rsidRDefault="00410741" w:rsidP="007E077C">
      <w:pPr>
        <w:pStyle w:val="Ttulo2"/>
        <w:ind w:left="0" w:firstLine="0"/>
        <w:rPr>
          <w:rFonts w:asciiTheme="minorHAnsi" w:hAnsiTheme="minorHAnsi" w:cstheme="minorHAnsi"/>
          <w:sz w:val="24"/>
          <w:szCs w:val="24"/>
        </w:rPr>
      </w:pPr>
      <w:r w:rsidRPr="007E077C">
        <w:rPr>
          <w:rFonts w:asciiTheme="minorHAnsi" w:hAnsiTheme="minorHAnsi" w:cstheme="minorHAnsi"/>
          <w:sz w:val="24"/>
          <w:szCs w:val="24"/>
        </w:rPr>
        <w:t>3. Descrição da solução como um todo considerado o ciclo de vida do objeto</w:t>
      </w:r>
    </w:p>
    <w:p w14:paraId="71F7D8C0"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3.1. A descrição da solução como um todo encontra-se pormenorizada em tópico específico dos Estudos Técnicos Preliminares, apêndice 1 deste Termo de Referência.</w:t>
      </w:r>
    </w:p>
    <w:p w14:paraId="4C432F44"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Características mínimas das Máquinas de Circulação Assistida a serem fornecidas em comodato para o item 64050148</w:t>
      </w:r>
    </w:p>
    <w:p w14:paraId="487924BC"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 Sistema circulatório centrífugo assistido destinado ao bombeamento do sangue através do circuito de desvio extracorpóreo (bypass) para dar suporte durante os períodos apropriados aos procedimentos de desvio cardiopulmonar (até 6 horas);</w:t>
      </w:r>
    </w:p>
    <w:p w14:paraId="6A8322C0"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3.2.1. Acionamento automático e acionamento manual em caso de falha mecânica ou elétrica</w:t>
      </w:r>
    </w:p>
    <w:p w14:paraId="43D91384"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(manivela);</w:t>
      </w:r>
    </w:p>
    <w:p w14:paraId="79CE7AC7"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3.2.2. Cronômetro (timer);</w:t>
      </w:r>
    </w:p>
    <w:p w14:paraId="01491D9B"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3.2.3. Transdutor de monitoramento do fluxo sanguíneo para pacientes adultos ou pediátricos;</w:t>
      </w:r>
    </w:p>
    <w:p w14:paraId="6D0179C7"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3.2.4. Alimentação 110 V– 60Hz, 3A;</w:t>
      </w:r>
    </w:p>
    <w:p w14:paraId="6CA9C984"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3.2.5. Fluxo de 0 a 9,99 litros/min.(adulto), aproximadamente;</w:t>
      </w:r>
    </w:p>
    <w:p w14:paraId="48A4CCDB"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3.2.6. Rotação de 0 a 4500 RPM, aproximadamente;</w:t>
      </w:r>
    </w:p>
    <w:p w14:paraId="7553C9CB"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3.2.7. Pressão + ou - 300 mmHg, no mínimo;</w:t>
      </w:r>
    </w:p>
    <w:p w14:paraId="2A716197"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3.2.8. Visor digital de RPM, fluxo, pressão, bateria e alarmes;</w:t>
      </w:r>
    </w:p>
    <w:p w14:paraId="5AB9A69C"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3.2.0. Peso máximo (base e interface) de até 23Kg;</w:t>
      </w:r>
    </w:p>
    <w:p w14:paraId="574FC387" w14:textId="77777777" w:rsid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 xml:space="preserve">3.2.10. Sinal de saída digital com interface RS 232 para fluxo, RPM, pressão e situação de alarme; 3.2.11. Duas baterias internas, de 12V, recarregáveis. </w:t>
      </w:r>
    </w:p>
    <w:p w14:paraId="5A6FCB28" w14:textId="77777777" w:rsidR="007E077C" w:rsidRDefault="00410741" w:rsidP="007E077C">
      <w:pPr>
        <w:pStyle w:val="Ttulo2"/>
        <w:ind w:left="0" w:firstLine="0"/>
        <w:rPr>
          <w:rFonts w:asciiTheme="minorHAnsi" w:hAnsiTheme="minorHAnsi" w:cstheme="minorHAnsi"/>
          <w:sz w:val="24"/>
          <w:szCs w:val="24"/>
        </w:rPr>
      </w:pPr>
      <w:r w:rsidRPr="007E077C">
        <w:rPr>
          <w:rFonts w:asciiTheme="minorHAnsi" w:hAnsiTheme="minorHAnsi" w:cstheme="minorHAnsi"/>
          <w:sz w:val="24"/>
          <w:szCs w:val="24"/>
        </w:rPr>
        <w:t xml:space="preserve">4. Requisitos da contratação </w:t>
      </w:r>
    </w:p>
    <w:p w14:paraId="3DBFBCA4" w14:textId="77777777" w:rsidR="007E077C" w:rsidRDefault="007E077C" w:rsidP="007E077C">
      <w:pPr>
        <w:pStyle w:val="Ttulo2"/>
        <w:ind w:left="0" w:firstLine="0"/>
        <w:rPr>
          <w:rFonts w:asciiTheme="minorHAnsi" w:hAnsiTheme="minorHAnsi" w:cstheme="minorHAnsi"/>
          <w:sz w:val="24"/>
          <w:szCs w:val="24"/>
        </w:rPr>
      </w:pPr>
    </w:p>
    <w:p w14:paraId="1F3996D3" w14:textId="7FB4A8DB" w:rsidR="00410741" w:rsidRDefault="00410741" w:rsidP="007E077C">
      <w:pPr>
        <w:pStyle w:val="Ttulo2"/>
        <w:ind w:left="0" w:firstLine="0"/>
        <w:rPr>
          <w:rFonts w:asciiTheme="minorHAnsi" w:hAnsiTheme="minorHAnsi" w:cstheme="minorHAnsi"/>
          <w:sz w:val="24"/>
          <w:szCs w:val="24"/>
        </w:rPr>
      </w:pPr>
      <w:r w:rsidRPr="007E077C">
        <w:rPr>
          <w:rFonts w:asciiTheme="minorHAnsi" w:hAnsiTheme="minorHAnsi" w:cstheme="minorHAnsi"/>
          <w:sz w:val="24"/>
          <w:szCs w:val="24"/>
        </w:rPr>
        <w:t>Sustentabilidade:</w:t>
      </w:r>
    </w:p>
    <w:p w14:paraId="50BECC20" w14:textId="77777777" w:rsidR="007E077C" w:rsidRPr="007E077C" w:rsidRDefault="007E077C" w:rsidP="007E077C">
      <w:pPr>
        <w:pStyle w:val="Ttulo2"/>
        <w:ind w:left="0" w:firstLine="0"/>
        <w:rPr>
          <w:rFonts w:asciiTheme="minorHAnsi" w:hAnsiTheme="minorHAnsi" w:cstheme="minorHAnsi"/>
          <w:sz w:val="24"/>
          <w:szCs w:val="24"/>
        </w:rPr>
      </w:pPr>
    </w:p>
    <w:p w14:paraId="7F5BE28F"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 xml:space="preserve">4.1. Só será admitida a oferta de produto previamente com autorização de comercialização pela ANVISA, </w:t>
      </w:r>
    </w:p>
    <w:p w14:paraId="030F73DA"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4.1.1. Comprovação de registro/notificação do objeto licitado concedido pelo órgão sanitário competente do Ministério da</w:t>
      </w:r>
    </w:p>
    <w:p w14:paraId="02DC14E4" w14:textId="77777777" w:rsidR="00410741" w:rsidRPr="007E077C" w:rsidRDefault="00410741" w:rsidP="00410741">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Saúde;</w:t>
      </w:r>
    </w:p>
    <w:p w14:paraId="501A2620" w14:textId="77777777" w:rsidR="00410741" w:rsidRPr="007E077C" w:rsidRDefault="00410741" w:rsidP="00410741">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6358C6A" w14:textId="77777777" w:rsidR="00410741" w:rsidRPr="007E077C" w:rsidRDefault="00410741" w:rsidP="00410741">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4.1.3. Deverá ser anexada cópia da autorização de comercialização emitida pela ANVISA;</w:t>
      </w:r>
    </w:p>
    <w:p w14:paraId="1F5874D5" w14:textId="77777777" w:rsidR="00410741" w:rsidRPr="007E077C"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4.2. Quantidades:</w:t>
      </w:r>
    </w:p>
    <w:p w14:paraId="1F86DD4E" w14:textId="42A9B720" w:rsidR="00410741" w:rsidRDefault="00410741" w:rsidP="007E077C">
      <w:pPr>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4.2.1. As 06 Máquinas de Circulação Assistida, item 64050148 deverão ser entregues nas engenharias clínicas conforme a tabela abaixo:</w:t>
      </w:r>
    </w:p>
    <w:tbl>
      <w:tblPr>
        <w:tblStyle w:val="Tabelacomgrade"/>
        <w:tblW w:w="0" w:type="auto"/>
        <w:tblLook w:val="04A0" w:firstRow="1" w:lastRow="0" w:firstColumn="1" w:lastColumn="0" w:noHBand="0" w:noVBand="1"/>
      </w:tblPr>
      <w:tblGrid>
        <w:gridCol w:w="4815"/>
        <w:gridCol w:w="4815"/>
      </w:tblGrid>
      <w:tr w:rsidR="007E077C" w14:paraId="4C81F97B" w14:textId="77777777" w:rsidTr="00726650">
        <w:tc>
          <w:tcPr>
            <w:tcW w:w="9630" w:type="dxa"/>
            <w:gridSpan w:val="2"/>
          </w:tcPr>
          <w:p w14:paraId="4665DAA6" w14:textId="6AEA4DC3" w:rsidR="007E077C" w:rsidRDefault="007E077C" w:rsidP="007E077C">
            <w:pPr>
              <w:jc w:val="center"/>
              <w:rPr>
                <w:rFonts w:ascii="Times New Roman" w:eastAsia="Times New Roman" w:hAnsi="Times New Roman" w:cs="Times New Roman"/>
                <w:bCs/>
                <w:sz w:val="20"/>
                <w:szCs w:val="27"/>
                <w:lang w:val="pt-PT"/>
              </w:rPr>
            </w:pPr>
            <w:r>
              <w:t>Máquinas de Circulação Assistida</w:t>
            </w:r>
          </w:p>
        </w:tc>
      </w:tr>
      <w:tr w:rsidR="007E077C" w14:paraId="7EC28469" w14:textId="77777777" w:rsidTr="007E077C">
        <w:tc>
          <w:tcPr>
            <w:tcW w:w="4815" w:type="dxa"/>
          </w:tcPr>
          <w:p w14:paraId="314CC218" w14:textId="3CEA6094" w:rsidR="007E077C" w:rsidRPr="007E077C" w:rsidRDefault="007E077C" w:rsidP="007E077C">
            <w:pPr>
              <w:jc w:val="center"/>
              <w:rPr>
                <w:rFonts w:ascii="Times New Roman" w:eastAsia="Times New Roman" w:hAnsi="Times New Roman" w:cs="Times New Roman"/>
                <w:b/>
                <w:bCs/>
                <w:sz w:val="20"/>
                <w:szCs w:val="27"/>
                <w:lang w:val="pt-PT"/>
              </w:rPr>
            </w:pPr>
            <w:r w:rsidRPr="007E077C">
              <w:rPr>
                <w:b/>
              </w:rPr>
              <w:t>Instituto</w:t>
            </w:r>
          </w:p>
        </w:tc>
        <w:tc>
          <w:tcPr>
            <w:tcW w:w="4815" w:type="dxa"/>
          </w:tcPr>
          <w:p w14:paraId="68BEE776" w14:textId="47C06840" w:rsidR="007E077C" w:rsidRPr="007E077C" w:rsidRDefault="007E077C" w:rsidP="007E077C">
            <w:pPr>
              <w:jc w:val="center"/>
              <w:rPr>
                <w:rFonts w:ascii="Times New Roman" w:eastAsia="Times New Roman" w:hAnsi="Times New Roman" w:cs="Times New Roman"/>
                <w:b/>
                <w:bCs/>
                <w:sz w:val="20"/>
                <w:szCs w:val="27"/>
                <w:lang w:val="pt-PT"/>
              </w:rPr>
            </w:pPr>
            <w:r w:rsidRPr="007E077C">
              <w:rPr>
                <w:b/>
              </w:rPr>
              <w:t>Quantidade</w:t>
            </w:r>
          </w:p>
        </w:tc>
      </w:tr>
      <w:tr w:rsidR="007E077C" w14:paraId="740AA338" w14:textId="77777777" w:rsidTr="007E077C">
        <w:tc>
          <w:tcPr>
            <w:tcW w:w="4815" w:type="dxa"/>
          </w:tcPr>
          <w:p w14:paraId="075EBB97" w14:textId="337128E4" w:rsidR="007E077C" w:rsidRPr="007E077C" w:rsidRDefault="007E077C" w:rsidP="007E077C">
            <w:pPr>
              <w:ind w:firstLine="708"/>
              <w:jc w:val="center"/>
              <w:rPr>
                <w:rFonts w:ascii="Times New Roman" w:eastAsia="Times New Roman" w:hAnsi="Times New Roman" w:cs="Times New Roman"/>
                <w:b/>
                <w:bCs/>
                <w:sz w:val="20"/>
                <w:szCs w:val="27"/>
                <w:lang w:val="pt-PT"/>
              </w:rPr>
            </w:pPr>
            <w:r w:rsidRPr="007E077C">
              <w:rPr>
                <w:b/>
              </w:rPr>
              <w:t>INCOR</w:t>
            </w:r>
          </w:p>
        </w:tc>
        <w:tc>
          <w:tcPr>
            <w:tcW w:w="4815" w:type="dxa"/>
          </w:tcPr>
          <w:p w14:paraId="584F44AE" w14:textId="5BE3BD20" w:rsidR="007E077C" w:rsidRPr="007E077C" w:rsidRDefault="007E077C" w:rsidP="007E077C">
            <w:pPr>
              <w:jc w:val="center"/>
              <w:rPr>
                <w:rFonts w:ascii="Times New Roman" w:eastAsia="Times New Roman" w:hAnsi="Times New Roman" w:cs="Times New Roman"/>
                <w:b/>
                <w:bCs/>
                <w:sz w:val="20"/>
                <w:szCs w:val="27"/>
                <w:lang w:val="pt-PT"/>
              </w:rPr>
            </w:pPr>
            <w:r w:rsidRPr="007E077C">
              <w:rPr>
                <w:b/>
              </w:rPr>
              <w:t>06 equipamentos</w:t>
            </w:r>
          </w:p>
        </w:tc>
      </w:tr>
    </w:tbl>
    <w:p w14:paraId="03E315C1" w14:textId="77777777" w:rsidR="007E077C" w:rsidRPr="007E077C" w:rsidRDefault="007E077C" w:rsidP="007E077C">
      <w:pPr>
        <w:rPr>
          <w:rFonts w:ascii="Times New Roman" w:eastAsia="Times New Roman" w:hAnsi="Times New Roman" w:cs="Times New Roman"/>
          <w:bCs/>
          <w:sz w:val="20"/>
          <w:szCs w:val="27"/>
          <w:lang w:val="pt-PT"/>
        </w:rPr>
      </w:pPr>
    </w:p>
    <w:p w14:paraId="13E4CF95" w14:textId="4ADB5C2D" w:rsidR="00410741" w:rsidRDefault="00410741" w:rsidP="00410741">
      <w:pPr>
        <w:spacing w:after="247"/>
        <w:ind w:left="-8" w:right="-1"/>
      </w:pPr>
    </w:p>
    <w:p w14:paraId="4BFC3D3A" w14:textId="3D651108" w:rsidR="00410741" w:rsidRDefault="00410741" w:rsidP="007E077C">
      <w:pPr>
        <w:pStyle w:val="Ttulo2"/>
        <w:ind w:left="0" w:firstLine="0"/>
      </w:pPr>
      <w:r>
        <w:t>Da exigência de amostra</w:t>
      </w:r>
    </w:p>
    <w:p w14:paraId="694B3360" w14:textId="77777777" w:rsidR="007E077C" w:rsidRDefault="007E077C" w:rsidP="007E077C">
      <w:pPr>
        <w:pStyle w:val="Ttulo2"/>
        <w:ind w:left="0" w:firstLine="0"/>
      </w:pPr>
    </w:p>
    <w:p w14:paraId="26C5B975" w14:textId="77777777" w:rsidR="00410741" w:rsidRPr="007E077C" w:rsidRDefault="00410741" w:rsidP="00662D8F">
      <w:pPr>
        <w:jc w:val="both"/>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4.3. Na instituição há equipe dedicada ao serviço de gerenciamento de resíduos hospitalares, com processos e fluxos estabelecidos com base na legislação pertinente, de modo a realizar este trabalho de evitar impactos ambientais.</w:t>
      </w:r>
    </w:p>
    <w:p w14:paraId="0A6879C0" w14:textId="09BA1AA7" w:rsidR="00410741" w:rsidRDefault="00410741" w:rsidP="00662D8F">
      <w:pPr>
        <w:spacing w:after="0"/>
        <w:jc w:val="both"/>
        <w:rPr>
          <w:rFonts w:ascii="Times New Roman" w:eastAsia="Times New Roman" w:hAnsi="Times New Roman" w:cs="Times New Roman"/>
          <w:bCs/>
          <w:sz w:val="20"/>
          <w:szCs w:val="27"/>
          <w:lang w:val="pt-PT"/>
        </w:rPr>
      </w:pPr>
      <w:r w:rsidRPr="007E077C">
        <w:rPr>
          <w:rFonts w:ascii="Times New Roman" w:eastAsia="Times New Roman" w:hAnsi="Times New Roman" w:cs="Times New Roman"/>
          <w:bCs/>
          <w:sz w:val="20"/>
          <w:szCs w:val="27"/>
          <w:lang w:val="pt-PT"/>
        </w:rPr>
        <w:t>4.3.1 Havendo o aceite da proposta quanto ao valor, o interessado classificado provisoriamente em primeiro lugar deverá apresentar amostra, que que terá data, local e horário de realização do procedimento de avaliação divulgados por mensagem no sistema.</w:t>
      </w:r>
    </w:p>
    <w:p w14:paraId="439D38F5" w14:textId="019EE301" w:rsidR="00662D8F" w:rsidRDefault="00662D8F" w:rsidP="00662D8F">
      <w:pPr>
        <w:spacing w:after="0"/>
        <w:jc w:val="both"/>
        <w:rPr>
          <w:rFonts w:ascii="Times New Roman" w:eastAsia="Times New Roman" w:hAnsi="Times New Roman" w:cs="Times New Roman"/>
          <w:bCs/>
          <w:sz w:val="20"/>
          <w:szCs w:val="27"/>
          <w:lang w:val="pt-PT"/>
        </w:rPr>
      </w:pPr>
    </w:p>
    <w:p w14:paraId="57803840" w14:textId="77777777" w:rsidR="00662D8F" w:rsidRPr="007E077C" w:rsidRDefault="00662D8F" w:rsidP="00662D8F">
      <w:pPr>
        <w:spacing w:after="0"/>
        <w:jc w:val="both"/>
        <w:rPr>
          <w:rFonts w:ascii="Times New Roman" w:eastAsia="Times New Roman" w:hAnsi="Times New Roman" w:cs="Times New Roman"/>
          <w:bCs/>
          <w:sz w:val="20"/>
          <w:szCs w:val="27"/>
          <w:lang w:val="pt-PT"/>
        </w:rPr>
      </w:pPr>
      <w:r>
        <w:rPr>
          <w:rFonts w:ascii="Times New Roman" w:eastAsia="Times New Roman" w:hAnsi="Times New Roman" w:cs="Times New Roman"/>
          <w:bCs/>
          <w:sz w:val="20"/>
          <w:szCs w:val="27"/>
          <w:lang w:val="pt-PT"/>
        </w:rPr>
        <w:t xml:space="preserve">4.3.2 </w:t>
      </w:r>
      <w:r>
        <w:t>Serão exigidas amostras dos seguintes itens:</w:t>
      </w:r>
    </w:p>
    <w:tbl>
      <w:tblPr>
        <w:tblStyle w:val="Tabelacomgrade"/>
        <w:tblW w:w="0" w:type="auto"/>
        <w:tblLook w:val="04A0" w:firstRow="1" w:lastRow="0" w:firstColumn="1" w:lastColumn="0" w:noHBand="0" w:noVBand="1"/>
      </w:tblPr>
      <w:tblGrid>
        <w:gridCol w:w="4815"/>
        <w:gridCol w:w="4815"/>
      </w:tblGrid>
      <w:tr w:rsidR="00662D8F" w14:paraId="07106406" w14:textId="77777777" w:rsidTr="00662D8F">
        <w:tc>
          <w:tcPr>
            <w:tcW w:w="4815" w:type="dxa"/>
          </w:tcPr>
          <w:p w14:paraId="72195E20" w14:textId="53EE70BE" w:rsidR="00662D8F" w:rsidRPr="00662D8F" w:rsidRDefault="00662D8F" w:rsidP="00662D8F">
            <w:pPr>
              <w:jc w:val="center"/>
              <w:rPr>
                <w:rFonts w:ascii="Times New Roman" w:eastAsia="Times New Roman" w:hAnsi="Times New Roman" w:cs="Times New Roman"/>
                <w:b/>
                <w:bCs/>
                <w:sz w:val="20"/>
                <w:szCs w:val="27"/>
                <w:lang w:val="pt-PT"/>
              </w:rPr>
            </w:pPr>
            <w:r w:rsidRPr="00662D8F">
              <w:rPr>
                <w:b/>
              </w:rPr>
              <w:t>Item</w:t>
            </w:r>
          </w:p>
        </w:tc>
        <w:tc>
          <w:tcPr>
            <w:tcW w:w="4815" w:type="dxa"/>
          </w:tcPr>
          <w:p w14:paraId="523CF1AD" w14:textId="4AC655A2" w:rsidR="00662D8F" w:rsidRPr="00662D8F" w:rsidRDefault="00662D8F" w:rsidP="00662D8F">
            <w:pPr>
              <w:jc w:val="center"/>
              <w:rPr>
                <w:rFonts w:ascii="Times New Roman" w:eastAsia="Times New Roman" w:hAnsi="Times New Roman" w:cs="Times New Roman"/>
                <w:b/>
                <w:bCs/>
                <w:sz w:val="20"/>
                <w:szCs w:val="27"/>
                <w:lang w:val="pt-PT"/>
              </w:rPr>
            </w:pPr>
            <w:r w:rsidRPr="00662D8F">
              <w:rPr>
                <w:b/>
              </w:rPr>
              <w:t>Quantidade</w:t>
            </w:r>
          </w:p>
        </w:tc>
      </w:tr>
      <w:tr w:rsidR="00662D8F" w14:paraId="43ECAA3E" w14:textId="77777777" w:rsidTr="00662D8F">
        <w:tc>
          <w:tcPr>
            <w:tcW w:w="4815" w:type="dxa"/>
          </w:tcPr>
          <w:p w14:paraId="1AD9FC6B" w14:textId="35D0079C" w:rsidR="00662D8F" w:rsidRPr="00662D8F" w:rsidRDefault="00662D8F" w:rsidP="00662D8F">
            <w:pPr>
              <w:jc w:val="center"/>
              <w:rPr>
                <w:rFonts w:ascii="Times New Roman" w:eastAsia="Times New Roman" w:hAnsi="Times New Roman" w:cs="Times New Roman"/>
                <w:bCs/>
                <w:sz w:val="18"/>
                <w:szCs w:val="18"/>
                <w:lang w:val="pt-PT"/>
              </w:rPr>
            </w:pPr>
            <w:r w:rsidRPr="00662D8F">
              <w:rPr>
                <w:rFonts w:ascii="Times New Roman" w:eastAsia="Times New Roman" w:hAnsi="Times New Roman" w:cs="Times New Roman"/>
                <w:bCs/>
                <w:sz w:val="18"/>
                <w:szCs w:val="18"/>
                <w:lang w:val="pt-PT"/>
              </w:rPr>
              <w:t>1</w:t>
            </w:r>
          </w:p>
        </w:tc>
        <w:tc>
          <w:tcPr>
            <w:tcW w:w="4815" w:type="dxa"/>
          </w:tcPr>
          <w:p w14:paraId="37B55E3A" w14:textId="7BEA0513" w:rsidR="00662D8F" w:rsidRPr="00662D8F" w:rsidRDefault="00662D8F" w:rsidP="00662D8F">
            <w:pPr>
              <w:jc w:val="center"/>
              <w:rPr>
                <w:rFonts w:ascii="Times New Roman" w:eastAsia="Times New Roman" w:hAnsi="Times New Roman" w:cs="Times New Roman"/>
                <w:bCs/>
                <w:sz w:val="18"/>
                <w:szCs w:val="18"/>
                <w:lang w:val="pt-PT"/>
              </w:rPr>
            </w:pPr>
            <w:r w:rsidRPr="00662D8F">
              <w:rPr>
                <w:sz w:val="18"/>
                <w:szCs w:val="18"/>
              </w:rPr>
              <w:t>01 und</w:t>
            </w:r>
          </w:p>
        </w:tc>
      </w:tr>
      <w:tr w:rsidR="00662D8F" w14:paraId="2A85D61B" w14:textId="77777777" w:rsidTr="00662D8F">
        <w:tc>
          <w:tcPr>
            <w:tcW w:w="4815" w:type="dxa"/>
          </w:tcPr>
          <w:p w14:paraId="694BD7D3" w14:textId="08C0CAC2" w:rsidR="00662D8F" w:rsidRPr="00662D8F" w:rsidRDefault="00662D8F" w:rsidP="00662D8F">
            <w:pPr>
              <w:jc w:val="center"/>
              <w:rPr>
                <w:rFonts w:ascii="Times New Roman" w:eastAsia="Times New Roman" w:hAnsi="Times New Roman" w:cs="Times New Roman"/>
                <w:bCs/>
                <w:sz w:val="18"/>
                <w:szCs w:val="18"/>
                <w:lang w:val="pt-PT"/>
              </w:rPr>
            </w:pPr>
            <w:r w:rsidRPr="00662D8F">
              <w:rPr>
                <w:rFonts w:ascii="Times New Roman" w:eastAsia="Times New Roman" w:hAnsi="Times New Roman" w:cs="Times New Roman"/>
                <w:bCs/>
                <w:sz w:val="18"/>
                <w:szCs w:val="18"/>
                <w:lang w:val="pt-PT"/>
              </w:rPr>
              <w:t>2</w:t>
            </w:r>
          </w:p>
        </w:tc>
        <w:tc>
          <w:tcPr>
            <w:tcW w:w="4815" w:type="dxa"/>
          </w:tcPr>
          <w:p w14:paraId="1DA3A88C" w14:textId="0227C8F7" w:rsidR="00662D8F" w:rsidRPr="00662D8F" w:rsidRDefault="00662D8F" w:rsidP="00662D8F">
            <w:pPr>
              <w:jc w:val="center"/>
              <w:rPr>
                <w:rFonts w:ascii="Times New Roman" w:eastAsia="Times New Roman" w:hAnsi="Times New Roman" w:cs="Times New Roman"/>
                <w:bCs/>
                <w:sz w:val="18"/>
                <w:szCs w:val="18"/>
                <w:lang w:val="pt-PT"/>
              </w:rPr>
            </w:pPr>
            <w:r w:rsidRPr="00662D8F">
              <w:rPr>
                <w:sz w:val="18"/>
                <w:szCs w:val="18"/>
              </w:rPr>
              <w:t>01 und</w:t>
            </w:r>
          </w:p>
        </w:tc>
      </w:tr>
      <w:tr w:rsidR="00662D8F" w14:paraId="6883D153" w14:textId="77777777" w:rsidTr="00662D8F">
        <w:tc>
          <w:tcPr>
            <w:tcW w:w="4815" w:type="dxa"/>
          </w:tcPr>
          <w:p w14:paraId="6B739C14" w14:textId="672F3B35" w:rsidR="00662D8F" w:rsidRPr="00662D8F" w:rsidRDefault="00662D8F" w:rsidP="00662D8F">
            <w:pPr>
              <w:jc w:val="center"/>
              <w:rPr>
                <w:rFonts w:ascii="Times New Roman" w:eastAsia="Times New Roman" w:hAnsi="Times New Roman" w:cs="Times New Roman"/>
                <w:bCs/>
                <w:sz w:val="18"/>
                <w:szCs w:val="18"/>
                <w:lang w:val="pt-PT"/>
              </w:rPr>
            </w:pPr>
            <w:r w:rsidRPr="00662D8F">
              <w:rPr>
                <w:rFonts w:ascii="Times New Roman" w:eastAsia="Times New Roman" w:hAnsi="Times New Roman" w:cs="Times New Roman"/>
                <w:bCs/>
                <w:sz w:val="18"/>
                <w:szCs w:val="18"/>
                <w:lang w:val="pt-PT"/>
              </w:rPr>
              <w:t>3</w:t>
            </w:r>
          </w:p>
        </w:tc>
        <w:tc>
          <w:tcPr>
            <w:tcW w:w="4815" w:type="dxa"/>
          </w:tcPr>
          <w:p w14:paraId="4D37960A" w14:textId="502107DB" w:rsidR="00662D8F" w:rsidRPr="00662D8F" w:rsidRDefault="00662D8F" w:rsidP="00662D8F">
            <w:pPr>
              <w:jc w:val="center"/>
              <w:rPr>
                <w:rFonts w:ascii="Times New Roman" w:eastAsia="Times New Roman" w:hAnsi="Times New Roman" w:cs="Times New Roman"/>
                <w:bCs/>
                <w:sz w:val="18"/>
                <w:szCs w:val="18"/>
                <w:lang w:val="pt-PT"/>
              </w:rPr>
            </w:pPr>
            <w:r w:rsidRPr="00662D8F">
              <w:rPr>
                <w:sz w:val="18"/>
                <w:szCs w:val="18"/>
              </w:rPr>
              <w:t>02 und + 01 equipamento e acessórios</w:t>
            </w:r>
          </w:p>
        </w:tc>
      </w:tr>
      <w:tr w:rsidR="00662D8F" w14:paraId="17604857" w14:textId="77777777" w:rsidTr="00662D8F">
        <w:tc>
          <w:tcPr>
            <w:tcW w:w="4815" w:type="dxa"/>
          </w:tcPr>
          <w:p w14:paraId="2402593C" w14:textId="19FF4C14" w:rsidR="00662D8F" w:rsidRPr="00662D8F" w:rsidRDefault="00662D8F" w:rsidP="00662D8F">
            <w:pPr>
              <w:jc w:val="center"/>
              <w:rPr>
                <w:rFonts w:ascii="Times New Roman" w:eastAsia="Times New Roman" w:hAnsi="Times New Roman" w:cs="Times New Roman"/>
                <w:bCs/>
                <w:sz w:val="18"/>
                <w:szCs w:val="18"/>
                <w:lang w:val="pt-PT"/>
              </w:rPr>
            </w:pPr>
            <w:r w:rsidRPr="00662D8F">
              <w:rPr>
                <w:rFonts w:ascii="Times New Roman" w:eastAsia="Times New Roman" w:hAnsi="Times New Roman" w:cs="Times New Roman"/>
                <w:bCs/>
                <w:sz w:val="18"/>
                <w:szCs w:val="18"/>
                <w:lang w:val="pt-PT"/>
              </w:rPr>
              <w:t>4</w:t>
            </w:r>
          </w:p>
        </w:tc>
        <w:tc>
          <w:tcPr>
            <w:tcW w:w="4815" w:type="dxa"/>
          </w:tcPr>
          <w:p w14:paraId="092624D9" w14:textId="4ECD288A" w:rsidR="00662D8F" w:rsidRPr="00662D8F" w:rsidRDefault="00662D8F" w:rsidP="00662D8F">
            <w:pPr>
              <w:jc w:val="center"/>
              <w:rPr>
                <w:rFonts w:ascii="Times New Roman" w:eastAsia="Times New Roman" w:hAnsi="Times New Roman" w:cs="Times New Roman"/>
                <w:bCs/>
                <w:sz w:val="18"/>
                <w:szCs w:val="18"/>
                <w:lang w:val="pt-PT"/>
              </w:rPr>
            </w:pPr>
            <w:r w:rsidRPr="00662D8F">
              <w:rPr>
                <w:sz w:val="18"/>
                <w:szCs w:val="18"/>
              </w:rPr>
              <w:t>01 und</w:t>
            </w:r>
          </w:p>
        </w:tc>
      </w:tr>
      <w:tr w:rsidR="00662D8F" w14:paraId="70FCD665" w14:textId="77777777" w:rsidTr="00662D8F">
        <w:tc>
          <w:tcPr>
            <w:tcW w:w="4815" w:type="dxa"/>
          </w:tcPr>
          <w:p w14:paraId="63C3EB39" w14:textId="72165D5A" w:rsidR="00662D8F" w:rsidRPr="00662D8F" w:rsidRDefault="00662D8F" w:rsidP="00662D8F">
            <w:pPr>
              <w:jc w:val="center"/>
              <w:rPr>
                <w:rFonts w:ascii="Times New Roman" w:eastAsia="Times New Roman" w:hAnsi="Times New Roman" w:cs="Times New Roman"/>
                <w:bCs/>
                <w:sz w:val="18"/>
                <w:szCs w:val="18"/>
                <w:lang w:val="pt-PT"/>
              </w:rPr>
            </w:pPr>
            <w:r w:rsidRPr="00662D8F">
              <w:rPr>
                <w:rFonts w:ascii="Times New Roman" w:eastAsia="Times New Roman" w:hAnsi="Times New Roman" w:cs="Times New Roman"/>
                <w:bCs/>
                <w:sz w:val="18"/>
                <w:szCs w:val="18"/>
                <w:lang w:val="pt-PT"/>
              </w:rPr>
              <w:t>5</w:t>
            </w:r>
          </w:p>
        </w:tc>
        <w:tc>
          <w:tcPr>
            <w:tcW w:w="4815" w:type="dxa"/>
          </w:tcPr>
          <w:p w14:paraId="6E23DDB2" w14:textId="4EBF9D35" w:rsidR="00662D8F" w:rsidRPr="00662D8F" w:rsidRDefault="00662D8F" w:rsidP="00662D8F">
            <w:pPr>
              <w:jc w:val="center"/>
              <w:rPr>
                <w:rFonts w:ascii="Times New Roman" w:eastAsia="Times New Roman" w:hAnsi="Times New Roman" w:cs="Times New Roman"/>
                <w:bCs/>
                <w:sz w:val="18"/>
                <w:szCs w:val="18"/>
                <w:lang w:val="pt-PT"/>
              </w:rPr>
            </w:pPr>
            <w:r w:rsidRPr="00662D8F">
              <w:rPr>
                <w:sz w:val="18"/>
                <w:szCs w:val="18"/>
              </w:rPr>
              <w:t>01 und</w:t>
            </w:r>
          </w:p>
        </w:tc>
      </w:tr>
      <w:tr w:rsidR="00662D8F" w14:paraId="3E432D89" w14:textId="77777777" w:rsidTr="00662D8F">
        <w:tc>
          <w:tcPr>
            <w:tcW w:w="4815" w:type="dxa"/>
          </w:tcPr>
          <w:p w14:paraId="2EB9CDB7" w14:textId="5F08277A" w:rsidR="00662D8F" w:rsidRPr="00662D8F" w:rsidRDefault="00662D8F" w:rsidP="00662D8F">
            <w:pPr>
              <w:jc w:val="center"/>
              <w:rPr>
                <w:rFonts w:ascii="Times New Roman" w:eastAsia="Times New Roman" w:hAnsi="Times New Roman" w:cs="Times New Roman"/>
                <w:bCs/>
                <w:sz w:val="18"/>
                <w:szCs w:val="18"/>
                <w:lang w:val="pt-PT"/>
              </w:rPr>
            </w:pPr>
            <w:r w:rsidRPr="00662D8F">
              <w:rPr>
                <w:rFonts w:ascii="Times New Roman" w:eastAsia="Times New Roman" w:hAnsi="Times New Roman" w:cs="Times New Roman"/>
                <w:bCs/>
                <w:sz w:val="18"/>
                <w:szCs w:val="18"/>
                <w:lang w:val="pt-PT"/>
              </w:rPr>
              <w:t>6</w:t>
            </w:r>
          </w:p>
        </w:tc>
        <w:tc>
          <w:tcPr>
            <w:tcW w:w="4815" w:type="dxa"/>
          </w:tcPr>
          <w:p w14:paraId="2915A40C" w14:textId="7EEE3EAC" w:rsidR="00662D8F" w:rsidRPr="00662D8F" w:rsidRDefault="00662D8F" w:rsidP="00662D8F">
            <w:pPr>
              <w:jc w:val="center"/>
              <w:rPr>
                <w:rFonts w:ascii="Times New Roman" w:eastAsia="Times New Roman" w:hAnsi="Times New Roman" w:cs="Times New Roman"/>
                <w:bCs/>
                <w:sz w:val="18"/>
                <w:szCs w:val="18"/>
                <w:lang w:val="pt-PT"/>
              </w:rPr>
            </w:pPr>
            <w:r w:rsidRPr="00662D8F">
              <w:rPr>
                <w:sz w:val="18"/>
                <w:szCs w:val="18"/>
              </w:rPr>
              <w:t>01 und</w:t>
            </w:r>
          </w:p>
        </w:tc>
      </w:tr>
      <w:tr w:rsidR="00662D8F" w14:paraId="419D4454" w14:textId="77777777" w:rsidTr="00662D8F">
        <w:tc>
          <w:tcPr>
            <w:tcW w:w="4815" w:type="dxa"/>
          </w:tcPr>
          <w:p w14:paraId="3236BE0E" w14:textId="56DF4ECF" w:rsidR="00662D8F" w:rsidRPr="00662D8F" w:rsidRDefault="00662D8F" w:rsidP="00662D8F">
            <w:pPr>
              <w:jc w:val="center"/>
              <w:rPr>
                <w:rFonts w:ascii="Times New Roman" w:eastAsia="Times New Roman" w:hAnsi="Times New Roman" w:cs="Times New Roman"/>
                <w:bCs/>
                <w:sz w:val="18"/>
                <w:szCs w:val="18"/>
                <w:lang w:val="pt-PT"/>
              </w:rPr>
            </w:pPr>
            <w:r w:rsidRPr="00662D8F">
              <w:rPr>
                <w:rFonts w:ascii="Times New Roman" w:eastAsia="Times New Roman" w:hAnsi="Times New Roman" w:cs="Times New Roman"/>
                <w:bCs/>
                <w:sz w:val="18"/>
                <w:szCs w:val="18"/>
                <w:lang w:val="pt-PT"/>
              </w:rPr>
              <w:t>7</w:t>
            </w:r>
          </w:p>
        </w:tc>
        <w:tc>
          <w:tcPr>
            <w:tcW w:w="4815" w:type="dxa"/>
          </w:tcPr>
          <w:p w14:paraId="7925FE64" w14:textId="0571E954" w:rsidR="00662D8F" w:rsidRPr="00662D8F" w:rsidRDefault="00662D8F" w:rsidP="00662D8F">
            <w:pPr>
              <w:jc w:val="center"/>
              <w:rPr>
                <w:rFonts w:ascii="Times New Roman" w:eastAsia="Times New Roman" w:hAnsi="Times New Roman" w:cs="Times New Roman"/>
                <w:bCs/>
                <w:sz w:val="18"/>
                <w:szCs w:val="18"/>
                <w:lang w:val="pt-PT"/>
              </w:rPr>
            </w:pPr>
            <w:r w:rsidRPr="00662D8F">
              <w:rPr>
                <w:sz w:val="18"/>
                <w:szCs w:val="18"/>
              </w:rPr>
              <w:t>01 und</w:t>
            </w:r>
          </w:p>
        </w:tc>
      </w:tr>
    </w:tbl>
    <w:p w14:paraId="4777423A" w14:textId="4251CF08" w:rsidR="00662D8F" w:rsidRPr="007E077C" w:rsidRDefault="00662D8F" w:rsidP="00662D8F">
      <w:pPr>
        <w:spacing w:after="0"/>
        <w:jc w:val="both"/>
        <w:rPr>
          <w:rFonts w:ascii="Times New Roman" w:eastAsia="Times New Roman" w:hAnsi="Times New Roman" w:cs="Times New Roman"/>
          <w:bCs/>
          <w:sz w:val="20"/>
          <w:szCs w:val="27"/>
          <w:lang w:val="pt-PT"/>
        </w:rPr>
      </w:pPr>
    </w:p>
    <w:p w14:paraId="65136FB9" w14:textId="1E37435D" w:rsidR="00410741" w:rsidRDefault="00410741" w:rsidP="00410741">
      <w:pPr>
        <w:spacing w:after="0"/>
        <w:ind w:left="-8" w:right="-1"/>
      </w:pPr>
    </w:p>
    <w:p w14:paraId="35B1F628" w14:textId="4920025A" w:rsidR="00410741" w:rsidRDefault="00410741" w:rsidP="00410741">
      <w:pPr>
        <w:spacing w:after="247"/>
        <w:ind w:left="-8" w:right="-1"/>
      </w:pPr>
    </w:p>
    <w:p w14:paraId="073D303B"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Obs.: As amostras deverão ser acompanhadas de nota fiscal de simples remessa ou equivalente. </w:t>
      </w:r>
    </w:p>
    <w:p w14:paraId="516FF6C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4.4. 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4F5B756E"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4.5. É facultada a prorrogação do prazo estabelecido, por uma única vez e igual período, a partir de solicitação fundamentada no chat pelo interessado, antes de findo o prazo.</w:t>
      </w:r>
    </w:p>
    <w:p w14:paraId="02B4D2D5"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4.6. As amostra(s) enviada(s) pelos Correios terá(ão) o mesmo prazo de envio considerando a data da postagem. A postagem fora deste prazo ensejará a rejeição da amostra e a proposta será recusada.</w:t>
      </w:r>
    </w:p>
    <w:p w14:paraId="6E08EEFF"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4.7. No caso de não haver entrega da(s) amostra(s) ou ocorrer atraso na entrega, sem justificativa aceita, ou havendo entrega de amostra (s) fora das especificações previstas, a proposta será recusada.</w:t>
      </w:r>
    </w:p>
    <w:p w14:paraId="67C5A0A0"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23B011F0"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4.9. A avaliação do desempenho é realizada, pelos responsáveis dos maiores usuários do item no Complexo HCFMUSP, em ambiente (s)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34ACE8AC"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4.10. A análise técnica é realizada pela equipe de engenharia clínica corporativa, com a utilização de padrões e analisadores para verificar se o equipamento atende características mínimas listadas no item 3.</w:t>
      </w:r>
    </w:p>
    <w:p w14:paraId="6866E912"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4.11.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envolvidos.</w:t>
      </w:r>
    </w:p>
    <w:p w14:paraId="4F084888"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4.12. Serão avaliados os padrões mínimos de aceitabilidade:</w:t>
      </w:r>
    </w:p>
    <w:p w14:paraId="0BD35FF4"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4.12.1. Os critérios de avaliação de amostras constam no Apêndice 2 deste termo de referência.</w:t>
      </w:r>
    </w:p>
    <w:p w14:paraId="4714BF40"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4.13. O prazo para a realização das avaliações dependerá do tipo de material objeto da contratação.</w:t>
      </w:r>
    </w:p>
    <w:p w14:paraId="01F9C927"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4.14. Os resultados das avaliações serão divulgados por meio de mensagem no sistema.</w:t>
      </w:r>
    </w:p>
    <w:p w14:paraId="66A69AE8"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4.15. Se a(s) amostra(s) ou o equipamento apresentado(s) pelo primeiro classificado não for(em) aprovado(s), será analisada a aceitabilidade da proposta ou lance ofertado pelo segundo classificado. Seguir-se-á com a verificação da(s) amostra(s) e, assim, sucessivamente, até a verificação de uma que atenda às especificações constantes neste Termo de Referência.</w:t>
      </w:r>
    </w:p>
    <w:p w14:paraId="2091A9E6"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4.16. Os exemplares colocados à disposição da Administração serão tratados como protótipos, podendo ser manuseados e desmontados pela equipe técnica responsável pela análise, não gerando direito ao ressarcimento.</w:t>
      </w:r>
    </w:p>
    <w:p w14:paraId="0F2FB174"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4.17. Após a divulgação do resultado final do certame, as amostras entregues e não utilizadas deverão ser recolhidas pelos fornecedores no prazo de 10 (dez) dias úteis, após o qual poderão ser descartadas pela Administração, sem direito a ressarcimento.</w:t>
      </w:r>
    </w:p>
    <w:p w14:paraId="33B75AE6"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4.18. Os interessados deverão colocar à disposição da Administração todas as condições indispensáveis à realização da avaliação e fornecer, sem ônus, os manuais impressos em língua portuguesa, necessários ao seu perfeito manuseio, quando for o caso. GARANTIA DA CONTRATAÇÃO</w:t>
      </w:r>
    </w:p>
    <w:p w14:paraId="1C270665"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4.19.  Não haverá exigência da garantia da contratação dos artigos 96 e seguintes da Lei nº 14.133, de 2021, pelas razões constantes do Estudo Técnico Preliminar.</w:t>
      </w:r>
    </w:p>
    <w:p w14:paraId="202D0631" w14:textId="77777777" w:rsidR="00410741" w:rsidRDefault="00410741" w:rsidP="00410741">
      <w:pPr>
        <w:spacing w:after="235"/>
        <w:ind w:left="600"/>
      </w:pPr>
      <w:r>
        <w:rPr>
          <w:rFonts w:ascii="Calibri" w:eastAsia="Calibri" w:hAnsi="Calibri" w:cs="Calibri"/>
        </w:rPr>
        <w:t xml:space="preserve"> </w:t>
      </w:r>
    </w:p>
    <w:p w14:paraId="7A5353CC" w14:textId="77777777" w:rsidR="00410741" w:rsidRDefault="00410741" w:rsidP="00410741">
      <w:pPr>
        <w:spacing w:after="246"/>
        <w:ind w:left="10"/>
      </w:pPr>
      <w:r>
        <w:rPr>
          <w:rFonts w:ascii="Calibri" w:eastAsia="Calibri" w:hAnsi="Calibri" w:cs="Calibri"/>
          <w:b/>
        </w:rPr>
        <w:t>5.</w:t>
      </w:r>
      <w:r>
        <w:t xml:space="preserve"> </w:t>
      </w:r>
      <w:r>
        <w:rPr>
          <w:rFonts w:ascii="Calibri" w:eastAsia="Calibri" w:hAnsi="Calibri" w:cs="Calibri"/>
          <w:b/>
        </w:rPr>
        <w:t>Modelo de Execução do Objeto</w:t>
      </w:r>
    </w:p>
    <w:p w14:paraId="69C2BCAE" w14:textId="77777777" w:rsidR="00410741" w:rsidRDefault="00410741" w:rsidP="00662D8F">
      <w:pPr>
        <w:pStyle w:val="Ttulo2"/>
        <w:ind w:left="0" w:firstLine="0"/>
      </w:pPr>
      <w:r>
        <w:t>Condições de Entrega</w:t>
      </w:r>
    </w:p>
    <w:p w14:paraId="6ECD5DE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5.1. O objeto desta licitação deverá ser entregue, após a publicação do extrato do contrato ou da Nota de Empenho no PNCP e em https://www.hc.fm.usp.br/transparencia/index.php, nas condições especificadas neste Termo de Referência.</w:t>
      </w:r>
    </w:p>
    <w:p w14:paraId="5798B9C4"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191B7371" w14:textId="77777777" w:rsidR="00410741" w:rsidRPr="00662D8F" w:rsidRDefault="00410741" w:rsidP="00662D8F">
      <w:pPr>
        <w:pStyle w:val="Ttulo3"/>
        <w:ind w:left="0"/>
        <w:jc w:val="left"/>
        <w:rPr>
          <w:sz w:val="20"/>
          <w:szCs w:val="27"/>
        </w:rPr>
      </w:pPr>
      <w:r w:rsidRPr="00662D8F">
        <w:rPr>
          <w:sz w:val="20"/>
          <w:szCs w:val="27"/>
        </w:rPr>
        <w:t>5.3. Manutenção</w:t>
      </w:r>
    </w:p>
    <w:p w14:paraId="4D28645B"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5.3.1. Caberá ao fornecedor, manter os equipamentos em perfeito estado de funcionamento. Sendo assim, entende-se que o fornecedor vencedor se compromete a realizar os serviços necessários, como manutenções corretivas e preventivas, calibrações e testes de segurança elétrica e integração de dados em todos os equipamentos entregues aos institutos envolvidos no processo;</w:t>
      </w:r>
    </w:p>
    <w:p w14:paraId="219EDAA4"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5.3.2. Caso seja o vencedor da licitação, o fornecedor deverá apresentar um cronograma, indicando as datas em que os equipamentos deverão passar por manutenção preventiva, calibração e testes de segurança elétrica testes de integração e consistência de dados. Esse cronograma deverá ser entregue à Engenharia Clínica de cada instituto envolvido no processo;</w:t>
      </w:r>
    </w:p>
    <w:p w14:paraId="6636886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5.3.3. Na ocorrência de defeitos no equipamento, o fornecedor será notificado pelo Hospital, 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14:paraId="551C253F"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5.3.4. Na impossibilidade de resolução do problema em 5 dias úteis, deverá substituir o equipamento ou fornecer um equipamento backup até resolução definitiva;</w:t>
      </w:r>
    </w:p>
    <w:p w14:paraId="33CDBA74"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5.3.5. 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Calibração e testes de segurança elétrica em conformidade com atender a norma geral IEC 60601-1, entre outros documentos pertinentes ao equipamento;</w:t>
      </w:r>
    </w:p>
    <w:p w14:paraId="7676C270"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5.3.6. Os certificados de Manutenção Preventiva/ Calibração e de Segurança Elétrica e de integração de dados deverá ser apresentado, com no mínimo as seguintes caracterizações:</w:t>
      </w:r>
    </w:p>
    <w:p w14:paraId="450E3BC6"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Número do Certificado;</w:t>
      </w:r>
    </w:p>
    <w:p w14:paraId="4E17E2C9"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Data de execução;</w:t>
      </w:r>
    </w:p>
    <w:p w14:paraId="05641A48"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Identificação do setor;</w:t>
      </w:r>
    </w:p>
    <w:p w14:paraId="6C50E6C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Identificação do equipamento (caracterizando marca, modelo, número de série, patrimônio e TAG deidentificação definido pela Instituição);</w:t>
      </w:r>
    </w:p>
    <w:p w14:paraId="76B2BAC8"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Os certificados deverão ser entregues em plataforma digital para Engenharia Clinica, após 10 (dez) dias úteis dotermino da sua realização.</w:t>
      </w:r>
    </w:p>
    <w:p w14:paraId="41B47DF9"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Resultados dos testes realizados, bem como observações sobre a aprovação ou reprovação do equipamento.</w:t>
      </w:r>
    </w:p>
    <w:p w14:paraId="445181E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5.3.7. O fornecedor deve substituir os equipamentos por modelos mais atualizados sempre que houver mudanças em suas características, declaração de obsolescência ou os mesmos atingirem o fim da vida útil;</w:t>
      </w:r>
    </w:p>
    <w:p w14:paraId="05F1BA4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5.3.8. A substituição de baterias, acessórios e/ou partes/peças de vida útil limitada será de responsabilidade do fornecedor, bem como seus custos.</w:t>
      </w:r>
    </w:p>
    <w:p w14:paraId="258458E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5.3.9. Caso a Instituição necessite de equipamentos, além do quantitativo do Edital, a mesma poderá solicitar ao vencedor mediante formalização do pedido.</w:t>
      </w:r>
    </w:p>
    <w:p w14:paraId="6153CD0A" w14:textId="77777777" w:rsidR="00410741" w:rsidRPr="00662D8F" w:rsidRDefault="00410741" w:rsidP="00662D8F">
      <w:pPr>
        <w:pStyle w:val="Ttulo3"/>
        <w:ind w:left="0"/>
        <w:jc w:val="left"/>
        <w:rPr>
          <w:sz w:val="20"/>
          <w:szCs w:val="27"/>
        </w:rPr>
      </w:pPr>
      <w:r w:rsidRPr="00662D8F">
        <w:rPr>
          <w:sz w:val="20"/>
          <w:szCs w:val="27"/>
        </w:rPr>
        <w:t>5.4. Operacionalização</w:t>
      </w:r>
    </w:p>
    <w:p w14:paraId="66EDF623"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5.4.1. 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14:paraId="52088012"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5.4.2. O fornecedor deverá comprometer-se a apresentar o equipamento, acessórios e documentação na presença de um responsável em data e horário previamente definidos com o Hospital, a fim de demonstrar o referido equipamento para a Engenharia Clínica, Enfermagem e Corpo Clínico do Hospital;</w:t>
      </w:r>
    </w:p>
    <w:p w14:paraId="2B2606D6"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5.4.3. Conforme citado no item C,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14:paraId="6CE1007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5.4.4. A aceitação dos equipamentos ocorrerá mediante entrega das seguintes documentações:</w:t>
      </w:r>
    </w:p>
    <w:p w14:paraId="0EDC4621"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5.4.4.1. Ordem de Serviço de instalação que comprove o perfeito funcionamento do equipamento;</w:t>
      </w:r>
    </w:p>
    <w:p w14:paraId="337B1291"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5.4.4.2. Certificados de conformidade expedidos pela fábrica (se houver);</w:t>
      </w:r>
    </w:p>
    <w:p w14:paraId="13840F75"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5.4.4.3. Certificados de calibração e segurança elétrica;</w:t>
      </w:r>
    </w:p>
    <w:p w14:paraId="4C51B99E"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5.4.4.4. Periodicidades de manutenção preventiva, calibração e segurança elétrica e conformidade dos dados.</w:t>
      </w:r>
    </w:p>
    <w:p w14:paraId="764AD27D"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5.4.5. A manutenção preventiva deverá ser realizada:</w:t>
      </w:r>
    </w:p>
    <w:p w14:paraId="2F79FB6C"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5.4.5.1. Com emissão de Ordem de Serviço que caracterize de forma clara e objetiva as atividades realizadas pelo técnico, bem como peças utilizadas em caso de necessidade e um checklist que comprove o procedimento adotado pela assistência técnica da empresa.</w:t>
      </w:r>
    </w:p>
    <w:p w14:paraId="75AF3B5E"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5.4.6. A calibração deverá ser realizada:</w:t>
      </w:r>
    </w:p>
    <w:p w14:paraId="5E857CE2"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5.4.6.1. Com padrões rastreáveis a Rede Brasileira de Calibração, uma cópia dos certificados de calibração destes padrões deverá estar disponível ao HCFMUSP;</w:t>
      </w:r>
    </w:p>
    <w:p w14:paraId="4214CE22"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5.4.6.2. Com o mínimo de 03 (três) pontos e 03 (três) repetições por parâmetro. Para abrangência da faixa usual de operação do equipamento, deverão ser ensaiados pontos situados próximos aos extremos e central. Esta faixa será definida em conjunto com a contratante;</w:t>
      </w:r>
    </w:p>
    <w:p w14:paraId="3334B4A3"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5.4.6.3. O certificado de calibração deverá ser confeccionado com avaliação final, em conformidade com as faixas de aceitação a serem definidas em conjunto com a contratante.</w:t>
      </w:r>
    </w:p>
    <w:p w14:paraId="0802933B"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5.4.7. O teste de segurança elétrica deverá ser realizado:</w:t>
      </w:r>
    </w:p>
    <w:p w14:paraId="65D6F2E2"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5.4.7.1. Em atendimento à norma geral IEC 60601-1 aplicada a Segurança básica e ao desempenho dos equipamentos e sistemas eletro médicos, com a inclusão dos valores de referência no certificado.</w:t>
      </w:r>
    </w:p>
    <w:p w14:paraId="0230A7A4"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5.4.8. O teste de integração e consistência de dados deverá ser realizado:</w:t>
      </w:r>
    </w:p>
    <w:p w14:paraId="1F9BE265"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5.4.8.1. O certificado de integração e consistência de dados deverá ser confeccionado com avaliação final, em conformidade com as faixas de aceitação a serem definidas em conjunto com a contratante.</w:t>
      </w:r>
    </w:p>
    <w:p w14:paraId="3A490FCA" w14:textId="77777777" w:rsidR="00410741" w:rsidRPr="00662D8F" w:rsidRDefault="00410741" w:rsidP="00662D8F">
      <w:pPr>
        <w:jc w:val="both"/>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5.4.9. Fabricação máxima aceita será de 60 meses anterior ao prazo de entrega dos equipamentos.</w:t>
      </w:r>
    </w:p>
    <w:p w14:paraId="1FEF93B9" w14:textId="77777777" w:rsidR="00410741" w:rsidRPr="00662D8F" w:rsidRDefault="00410741" w:rsidP="00662D8F">
      <w:pPr>
        <w:pStyle w:val="Ttulo3"/>
        <w:ind w:left="0"/>
        <w:jc w:val="left"/>
        <w:rPr>
          <w:sz w:val="20"/>
          <w:szCs w:val="27"/>
        </w:rPr>
      </w:pPr>
      <w:r w:rsidRPr="00662D8F">
        <w:rPr>
          <w:sz w:val="20"/>
          <w:szCs w:val="27"/>
        </w:rPr>
        <w:t>5.5. Condições de Fornecimento dos Equipamentos</w:t>
      </w:r>
    </w:p>
    <w:p w14:paraId="4502E3CB" w14:textId="77777777" w:rsidR="00410741" w:rsidRPr="00662D8F" w:rsidRDefault="00410741" w:rsidP="00410741">
      <w:pPr>
        <w:ind w:left="715"/>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5.5.1. O fornecedor deverá comprovar que possui Responsável Técnico para a execução dos serviços de assistência técnica através da apresentação do Registro de Classe do profissional, seja ele terceirizado ou próprio.</w:t>
      </w:r>
    </w:p>
    <w:p w14:paraId="1AE9B672" w14:textId="77777777" w:rsidR="00410741" w:rsidRPr="00662D8F" w:rsidRDefault="00410741" w:rsidP="00662D8F">
      <w:pPr>
        <w:pStyle w:val="Ttulo3"/>
        <w:ind w:left="0"/>
        <w:jc w:val="left"/>
        <w:rPr>
          <w:sz w:val="20"/>
          <w:szCs w:val="27"/>
        </w:rPr>
      </w:pPr>
      <w:r w:rsidRPr="00662D8F">
        <w:rPr>
          <w:sz w:val="20"/>
          <w:szCs w:val="27"/>
        </w:rPr>
        <w:t>5.6. Prazo de validade do produto na entrega:</w:t>
      </w:r>
    </w:p>
    <w:p w14:paraId="1308E2C6"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5.6.1. Por ocasião da entrega na unidade recebedora do HCFMUSP, os produtos com validade igual ou inferior a 12 (doze) meses a partir da data de fabricação, deverão apresentar validade de no mínimo 2/3 (dois terços) do prazo de validade total.</w:t>
      </w:r>
    </w:p>
    <w:p w14:paraId="56F0719D"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5.6.2. Por ocasião da entrega na unidade requisitante do HCFMUSP, os produtos com validade maior que 12 (doze) meses a partir da data de fabricação, deverão ser entregues com prazo de validade de no mínimo de 12 (doze) meses a partir da data da entrega.</w:t>
      </w:r>
    </w:p>
    <w:p w14:paraId="614369E7"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5.6.2.1.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7242A2E6"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5.6.2.2.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170458C"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5.6.3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B28C63A" w14:textId="77777777" w:rsidR="00410741" w:rsidRPr="00662D8F" w:rsidRDefault="00410741" w:rsidP="00662D8F">
      <w:pPr>
        <w:pStyle w:val="Ttulo3"/>
        <w:ind w:left="0"/>
        <w:jc w:val="left"/>
        <w:rPr>
          <w:sz w:val="20"/>
          <w:szCs w:val="27"/>
        </w:rPr>
      </w:pPr>
      <w:r w:rsidRPr="00662D8F">
        <w:rPr>
          <w:sz w:val="20"/>
          <w:szCs w:val="27"/>
        </w:rPr>
        <w:t>5.7. Entrega do(s) Insumo(s)</w:t>
      </w:r>
    </w:p>
    <w:p w14:paraId="76498C04"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 O(s) insumo(s) deverá(ão) ser entregue(s) no(s) endereço(s) constante(s) da respectiva Nota de Empenho, conforme relação a seguir:</w:t>
      </w:r>
    </w:p>
    <w:p w14:paraId="7E8D5ECC" w14:textId="77777777" w:rsidR="00410741" w:rsidRPr="00662D8F" w:rsidRDefault="00410741" w:rsidP="00662D8F">
      <w:pPr>
        <w:spacing w:after="9"/>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5.7.1.1. CD - CENTRO DE DISTRIBUIÇÃO DE MATERIAIS DO HCFMUSP</w:t>
      </w:r>
    </w:p>
    <w:p w14:paraId="107AC74D" w14:textId="77777777" w:rsidR="00410741" w:rsidRPr="00662D8F" w:rsidRDefault="00410741" w:rsidP="00662D8F">
      <w:pPr>
        <w:spacing w:after="7"/>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WORLD LOGISTIC CENTER, na Av. Aruanã, nº 280/352 - Alphaville, Galpões nº 3 e nº 4 Distrito e Município de</w:t>
      </w:r>
    </w:p>
    <w:p w14:paraId="513C8CF2"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Barueri, São Paulo. CEP 06460-010 Fone (11) 3555-5800 IC - LA</w:t>
      </w:r>
    </w:p>
    <w:p w14:paraId="1AF7EDB1" w14:textId="77777777" w:rsidR="00410741" w:rsidRPr="00662D8F" w:rsidRDefault="00410741" w:rsidP="00662D8F">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5.7.1.2. INSTITUTO CENTRAL</w:t>
      </w:r>
    </w:p>
    <w:p w14:paraId="3466679C"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5.7.1.2.1. LAF – Logística da Assistência Farmacêutica (MEDICAMENTOS)</w:t>
      </w:r>
    </w:p>
    <w:p w14:paraId="57A18A03"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Av. Dr. Enéas de Carvalho Aguiar, nº 255, 8º andar PAMB De Bloco 5</w:t>
      </w:r>
    </w:p>
    <w:p w14:paraId="6B3873B9"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Fone: 2661-6620 / 26616621 IC</w:t>
      </w:r>
    </w:p>
    <w:p w14:paraId="6FBC69DA" w14:textId="77777777" w:rsidR="00410741" w:rsidRPr="00662D8F" w:rsidRDefault="00410741" w:rsidP="00662D8F">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5.7.1.2.2. IC MATERIAL</w:t>
      </w:r>
    </w:p>
    <w:p w14:paraId="2A35D4E5" w14:textId="77777777" w:rsidR="00410741" w:rsidRPr="00662D8F" w:rsidRDefault="00410741" w:rsidP="00662D8F">
      <w:pPr>
        <w:spacing w:after="9"/>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5.7.1.2.1.1. Almoxarifado Central</w:t>
      </w:r>
    </w:p>
    <w:p w14:paraId="6E35230A" w14:textId="77777777" w:rsidR="00410741" w:rsidRPr="00662D8F" w:rsidRDefault="00410741" w:rsidP="00662D8F">
      <w:pPr>
        <w:spacing w:after="8"/>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Av. Dr. Enéas de Carvalho Aguiar, s/n, subsolo do PAMB – altura do nº 600 da Av. Rebouças</w:t>
      </w:r>
    </w:p>
    <w:p w14:paraId="078E2C46" w14:textId="77777777" w:rsidR="00410741" w:rsidRPr="00662D8F" w:rsidRDefault="00410741" w:rsidP="00662D8F">
      <w:pPr>
        <w:spacing w:after="8"/>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Fone: 2661-6038 / 2661-6597</w:t>
      </w:r>
    </w:p>
    <w:p w14:paraId="744533CC" w14:textId="77777777" w:rsidR="00410741" w:rsidRPr="00662D8F" w:rsidRDefault="00410741" w:rsidP="00662D8F">
      <w:pPr>
        <w:spacing w:after="9"/>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5.7.1.2.1.2. UFAR – UFAR MATERIAIS</w:t>
      </w:r>
    </w:p>
    <w:p w14:paraId="1DE1060F" w14:textId="77777777" w:rsidR="00410741" w:rsidRPr="00662D8F" w:rsidRDefault="00410741" w:rsidP="00662D8F">
      <w:pPr>
        <w:spacing w:after="8"/>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Almoxarifado da Unidade Farmacotécnica Hospitalar</w:t>
      </w:r>
    </w:p>
    <w:p w14:paraId="5CB2251F" w14:textId="77777777" w:rsidR="00410741" w:rsidRPr="00662D8F" w:rsidRDefault="00410741" w:rsidP="00662D8F">
      <w:pPr>
        <w:ind w:right="3541"/>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Av. Dr. Ovídio Pires de Campos, 8.º andar – Bloco 8 Fone: 2661-6622/ 2661-6625</w:t>
      </w:r>
    </w:p>
    <w:p w14:paraId="3946EE87" w14:textId="77777777" w:rsidR="00410741" w:rsidRPr="00662D8F" w:rsidRDefault="00410741" w:rsidP="00410741">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5.7.1.3. INSTITUTO DA CRIANÇA ICR</w:t>
      </w:r>
    </w:p>
    <w:p w14:paraId="713989D5"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5.7.1.3.1. ICR FARMÁCIA Farmácia do ICR Local: Av. Dr. Enéas de Carvalho Aguiar, nº 647 – 3º andar Fone: 2661-8576 / 8573 ICR 5.7.1.3.2. ALX GERAL INSTITUTO DA CRIANÇA Local: Av. Dr. Enéas de Carvalho Aguiar, nº 647 – 2º andar Fone: Fone: 2661-8938 / 8761</w:t>
      </w:r>
    </w:p>
    <w:p w14:paraId="47699395" w14:textId="77777777" w:rsidR="00410741" w:rsidRPr="00662D8F" w:rsidRDefault="00410741" w:rsidP="00410741">
      <w:pPr>
        <w:spacing w:after="9"/>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5.7.1.4. INSTITUTO DE MEDICINA FÍSICA E REABILITAÇÃO IMREA - IMREA ADMIN MATE Serviço Administrativo do</w:t>
      </w:r>
    </w:p>
    <w:p w14:paraId="384FA7DA" w14:textId="77777777" w:rsidR="00410741" w:rsidRPr="00662D8F" w:rsidRDefault="00410741" w:rsidP="00410741">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IMREA Local: Rua Diderot, nº 43 - Vila Mariana (altura do nº 3833 – Rua Vergueiro) Fone: 5180-7815</w:t>
      </w:r>
    </w:p>
    <w:p w14:paraId="62E71F2C" w14:textId="77777777" w:rsidR="00410741" w:rsidRPr="00662D8F" w:rsidRDefault="00410741" w:rsidP="00410741">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5.7.1.5. INSTITUTO DO CORAÇÃO INCOR</w:t>
      </w:r>
    </w:p>
    <w:p w14:paraId="57A3D80A"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5.7.1.5.1. INCOR FARMÁCIA Serviço de Farmácia do INCOR</w:t>
      </w:r>
    </w:p>
    <w:p w14:paraId="43A3D78B"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Av. Dr. Enéas de Carvalho Aguiar, nº 44, térreo – Bloco II</w:t>
      </w:r>
    </w:p>
    <w:p w14:paraId="7F90B626"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Fone: 2661-5431 / 5512 INC</w:t>
      </w:r>
    </w:p>
    <w:p w14:paraId="6DA8DB05"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5.7.1.5.2. INCOR MATERIAL</w:t>
      </w:r>
    </w:p>
    <w:p w14:paraId="01E73B8B"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Almoxarifado do InCor</w:t>
      </w:r>
    </w:p>
    <w:p w14:paraId="1EE3E631"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Av. Dr. Enéas de Carvalho Aguiar, nº 44, térreo do Bloco II</w:t>
      </w:r>
    </w:p>
    <w:p w14:paraId="28029D1A"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Fone: 2661-5253</w:t>
      </w:r>
    </w:p>
    <w:p w14:paraId="0751BAE0" w14:textId="77777777" w:rsidR="00410741" w:rsidRPr="00662D8F" w:rsidRDefault="00410741" w:rsidP="00662D8F">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5.7.1.6. INSTITUTO DE RADIOLOGIA INR - INRAD MATERIAL</w:t>
      </w:r>
    </w:p>
    <w:p w14:paraId="657AE157"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Almoxarifado InRad</w:t>
      </w:r>
    </w:p>
    <w:p w14:paraId="3623A8C3"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Av. Dr. Enéas de Carvalho Aguiar, nº 255 – sala 3136 Fone: 2661-6703</w:t>
      </w:r>
    </w:p>
    <w:p w14:paraId="110E18BC"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5.7.1.7. INSTITUTO DE ORTOPEDIA E TRAUMATOLOGIA IOT - IOT MATERIAIS</w:t>
      </w:r>
    </w:p>
    <w:p w14:paraId="64D79A3E"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Setor de Material do IOT</w:t>
      </w:r>
    </w:p>
    <w:p w14:paraId="3E453456" w14:textId="77777777" w:rsidR="00410741" w:rsidRPr="00662D8F" w:rsidRDefault="00410741" w:rsidP="00662D8F">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Rua Ovídio Pires de Campos, nº 333, Subsolo IOT Fone: 2661-6313</w:t>
      </w:r>
    </w:p>
    <w:p w14:paraId="7FF58BB9" w14:textId="77777777" w:rsidR="00410741" w:rsidRPr="00662D8F" w:rsidRDefault="00410741" w:rsidP="00410741">
      <w:pPr>
        <w:spacing w:after="235"/>
        <w:ind w:left="141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09FE392A" w14:textId="77777777" w:rsidR="00410741" w:rsidRPr="00662D8F" w:rsidRDefault="00410741" w:rsidP="00662D8F">
      <w:pPr>
        <w:spacing w:after="9"/>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5.7.1.8. INSTITUTO DE PSIQUIATRIA - IPQ MATERIAIS / MEDICAMENTOS</w:t>
      </w:r>
    </w:p>
    <w:p w14:paraId="78E3A498"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Setor de Almoxarifado do Instituto de Psiquiatria</w:t>
      </w:r>
    </w:p>
    <w:p w14:paraId="502E5F18" w14:textId="77777777" w:rsidR="00410741" w:rsidRPr="00662D8F" w:rsidRDefault="00410741" w:rsidP="00662D8F">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Rua Ovídio Pires de Campos, 785 Fone: 2661-6324</w:t>
      </w:r>
    </w:p>
    <w:p w14:paraId="1E02E992" w14:textId="77777777" w:rsidR="00410741" w:rsidRPr="00662D8F" w:rsidRDefault="00410741" w:rsidP="00410741">
      <w:pPr>
        <w:spacing w:after="235"/>
        <w:ind w:left="141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70C7554F" w14:textId="75F5C2BF" w:rsidR="00410741" w:rsidRPr="00662D8F" w:rsidRDefault="00410741" w:rsidP="00662D8F">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5.7.1.9.</w:t>
      </w:r>
      <w:r w:rsidR="00662D8F">
        <w:rPr>
          <w:rFonts w:ascii="Times New Roman" w:eastAsia="Times New Roman" w:hAnsi="Times New Roman" w:cs="Times New Roman"/>
          <w:b/>
          <w:bCs/>
          <w:sz w:val="20"/>
          <w:szCs w:val="27"/>
          <w:lang w:val="pt-PT"/>
        </w:rPr>
        <w:t xml:space="preserve"> LABOR</w:t>
      </w:r>
      <w:r w:rsidRPr="00662D8F">
        <w:rPr>
          <w:rFonts w:ascii="Times New Roman" w:eastAsia="Times New Roman" w:hAnsi="Times New Roman" w:cs="Times New Roman"/>
          <w:b/>
          <w:bCs/>
          <w:sz w:val="20"/>
          <w:szCs w:val="27"/>
          <w:lang w:val="pt-PT"/>
        </w:rPr>
        <w:t>TÓRIOS DE INVESTIGAÇÃO MÉDICA LIM – LIM MATERIAIS</w:t>
      </w:r>
    </w:p>
    <w:p w14:paraId="2A20BEA6"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Setor de Material do LIM</w:t>
      </w:r>
    </w:p>
    <w:p w14:paraId="453E9F07" w14:textId="77777777" w:rsidR="00410741" w:rsidRPr="00662D8F" w:rsidRDefault="00410741" w:rsidP="00662D8F">
      <w:pPr>
        <w:spacing w:after="162"/>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Av. Dr. Enéas de Carvalho Aguiar, s/n, (ao lado do SVO/Banco Santander) - Faculdade de Medicina Almoxarifado dos LIMs (antigo prédio da manutenção) Fone: 3066-7329/7271</w:t>
      </w:r>
    </w:p>
    <w:p w14:paraId="0E679647" w14:textId="77777777" w:rsidR="00410741" w:rsidRPr="00662D8F" w:rsidRDefault="00410741" w:rsidP="00410741">
      <w:pPr>
        <w:spacing w:after="0"/>
        <w:ind w:left="141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36FCE741" w14:textId="77777777" w:rsidR="00410741" w:rsidRPr="00662D8F" w:rsidRDefault="00410741" w:rsidP="00662D8F">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5.7.1.10. PRÉDIO DA ADMINISTRAÇÃO PA - A7 MATERIAIS</w:t>
      </w:r>
    </w:p>
    <w:p w14:paraId="1F406AB4"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Almoxarifado Central</w:t>
      </w:r>
    </w:p>
    <w:p w14:paraId="054A36D0" w14:textId="77777777" w:rsidR="00410741" w:rsidRPr="00662D8F" w:rsidRDefault="00410741" w:rsidP="00662D8F">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Rua Ovídio Pires de Campos, nº 225, 1º andar Fone: 2661-7008 / 2661-6652</w:t>
      </w:r>
    </w:p>
    <w:p w14:paraId="0B257E9E" w14:textId="77777777" w:rsidR="00410741" w:rsidRPr="00662D8F" w:rsidRDefault="00410741" w:rsidP="00410741">
      <w:pPr>
        <w:spacing w:after="235"/>
        <w:ind w:left="141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38771797" w14:textId="77777777" w:rsidR="00410741" w:rsidRPr="00662D8F" w:rsidRDefault="00410741" w:rsidP="00662D8F">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5.7.1.11. INSTITUTO DO CÂNCER DO ESTA DO SÃO PAULO - ICESP</w:t>
      </w:r>
    </w:p>
    <w:p w14:paraId="4BD0CB6E"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Doca de recebimento</w:t>
      </w:r>
    </w:p>
    <w:p w14:paraId="2419110E" w14:textId="77777777" w:rsidR="00410741" w:rsidRPr="00662D8F" w:rsidRDefault="00410741" w:rsidP="00662D8F">
      <w:pPr>
        <w:spacing w:after="162"/>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Av. Dr. Arnaldo, nº 251, 2º subsolo – Cerqueira Cesar CEP 01246-000 São Paulo – SP Fone: 3893-4786/ 3893 2000</w:t>
      </w:r>
    </w:p>
    <w:p w14:paraId="70B0149C" w14:textId="77777777" w:rsidR="00410741" w:rsidRPr="00662D8F" w:rsidRDefault="00410741" w:rsidP="00410741">
      <w:pPr>
        <w:spacing w:after="235"/>
        <w:ind w:left="141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2E138C4D" w14:textId="77777777" w:rsidR="00410741" w:rsidRPr="00662D8F" w:rsidRDefault="00410741" w:rsidP="00662D8F">
      <w:pPr>
        <w:rPr>
          <w:rFonts w:ascii="Times New Roman" w:eastAsia="Times New Roman" w:hAnsi="Times New Roman" w:cs="Times New Roman"/>
          <w:b/>
          <w:bCs/>
          <w:sz w:val="20"/>
          <w:szCs w:val="27"/>
          <w:lang w:val="pt-PT"/>
        </w:rPr>
      </w:pPr>
      <w:r w:rsidRPr="00662D8F">
        <w:rPr>
          <w:rFonts w:ascii="Times New Roman" w:eastAsia="Times New Roman" w:hAnsi="Times New Roman" w:cs="Times New Roman"/>
          <w:b/>
          <w:bCs/>
          <w:sz w:val="20"/>
          <w:szCs w:val="27"/>
          <w:lang w:val="pt-PT"/>
        </w:rPr>
        <w:t>5.7.1.12. INSTITUTO PERDIZES - IPER</w:t>
      </w:r>
    </w:p>
    <w:p w14:paraId="3EFA218B"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Local: R. Cotoxó, nº 1142, 1º andar Fone: (11) 2661-3409 ramal 3411</w:t>
      </w:r>
    </w:p>
    <w:p w14:paraId="1CE5947C" w14:textId="77777777" w:rsidR="00410741" w:rsidRPr="00662D8F" w:rsidRDefault="00410741" w:rsidP="00662D8F">
      <w:pPr>
        <w:pStyle w:val="Ttulo3"/>
        <w:ind w:left="0"/>
        <w:jc w:val="left"/>
        <w:rPr>
          <w:b w:val="0"/>
          <w:sz w:val="20"/>
          <w:szCs w:val="27"/>
        </w:rPr>
      </w:pPr>
      <w:r w:rsidRPr="00662D8F">
        <w:rPr>
          <w:b w:val="0"/>
          <w:sz w:val="20"/>
          <w:szCs w:val="27"/>
        </w:rPr>
        <w:t>5.8. Condições de Fornecimento dos Equipamentos</w:t>
      </w:r>
    </w:p>
    <w:p w14:paraId="2E7E1B5C"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5.8.1. O fornecedor deverá comprovar que possui Responsável Técnico para a execução dos serviços de assistência técnica através da apresentação do Registro de Classe do profissional, seja ele terceirizado ou próprio;</w:t>
      </w:r>
    </w:p>
    <w:p w14:paraId="36EC68BF" w14:textId="77777777" w:rsidR="00410741" w:rsidRPr="00662D8F" w:rsidRDefault="00410741" w:rsidP="00662D8F">
      <w:pPr>
        <w:pStyle w:val="Ttulo3"/>
        <w:ind w:left="0"/>
        <w:jc w:val="left"/>
        <w:rPr>
          <w:b w:val="0"/>
          <w:sz w:val="20"/>
          <w:szCs w:val="27"/>
        </w:rPr>
      </w:pPr>
      <w:r w:rsidRPr="00662D8F">
        <w:rPr>
          <w:b w:val="0"/>
          <w:sz w:val="20"/>
          <w:szCs w:val="27"/>
        </w:rPr>
        <w:t>5.9. Entrega e Devolução dos Equipamentos</w:t>
      </w:r>
    </w:p>
    <w:p w14:paraId="267B3670"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5.9.1. Os equipamentos de deverão ser entregues na Engenharia Clinica dos Institutos (vide endereços) conforme a distribuição a seguir, em no máximo 30 dias após a emissão da nota de empenho:</w:t>
      </w:r>
    </w:p>
    <w:p w14:paraId="78BF9B2F" w14:textId="77777777" w:rsidR="00662D8F" w:rsidRDefault="00662D8F" w:rsidP="00662D8F">
      <w:pPr>
        <w:spacing w:after="0" w:line="531" w:lineRule="auto"/>
        <w:ind w:right="3578"/>
        <w:rPr>
          <w:rFonts w:ascii="Times New Roman" w:eastAsia="Times New Roman" w:hAnsi="Times New Roman" w:cs="Times New Roman"/>
          <w:bCs/>
          <w:sz w:val="20"/>
          <w:szCs w:val="27"/>
          <w:lang w:val="pt-PT"/>
        </w:rPr>
      </w:pPr>
    </w:p>
    <w:p w14:paraId="5FE4325D" w14:textId="2F415751" w:rsidR="00410741" w:rsidRPr="00662D8F" w:rsidRDefault="00410741" w:rsidP="00662D8F">
      <w:pPr>
        <w:spacing w:after="0" w:line="531" w:lineRule="auto"/>
        <w:ind w:right="3578"/>
        <w:rPr>
          <w:rFonts w:ascii="Times New Roman" w:eastAsia="Times New Roman" w:hAnsi="Times New Roman" w:cs="Times New Roman"/>
          <w:bCs/>
          <w:sz w:val="20"/>
          <w:szCs w:val="27"/>
          <w:lang w:val="pt-PT"/>
        </w:rPr>
      </w:pPr>
      <w:r w:rsidRPr="00662D8F">
        <w:rPr>
          <w:rFonts w:ascii="Times New Roman" w:eastAsia="Times New Roman" w:hAnsi="Times New Roman" w:cs="Times New Roman"/>
          <w:b/>
          <w:bCs/>
          <w:sz w:val="20"/>
          <w:szCs w:val="27"/>
          <w:lang w:val="pt-PT"/>
        </w:rPr>
        <w:t xml:space="preserve">5.9.1.1. Instituto Central / Prédio dos Ambulatórios (ICHC/PAMB) </w:t>
      </w:r>
      <w:r w:rsidR="00662D8F" w:rsidRPr="00662D8F">
        <w:rPr>
          <w:rFonts w:ascii="Times New Roman" w:eastAsia="Times New Roman" w:hAnsi="Times New Roman" w:cs="Times New Roman"/>
          <w:b/>
          <w:bCs/>
          <w:sz w:val="20"/>
          <w:szCs w:val="27"/>
          <w:lang w:val="pt-PT"/>
        </w:rPr>
        <w:br/>
      </w:r>
      <w:r w:rsidRPr="00662D8F">
        <w:rPr>
          <w:rFonts w:ascii="Times New Roman" w:eastAsia="Times New Roman" w:hAnsi="Times New Roman" w:cs="Times New Roman"/>
          <w:bCs/>
          <w:sz w:val="20"/>
          <w:szCs w:val="27"/>
          <w:lang w:val="pt-PT"/>
        </w:rPr>
        <w:t>e-mail: ichc.engenhariaclinica@hc.fm.usp.br</w:t>
      </w:r>
    </w:p>
    <w:p w14:paraId="506D0528"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Rua Doutor Ovídio Pires de Campos, Portaria 5. Cerqueira César</w:t>
      </w:r>
    </w:p>
    <w:p w14:paraId="016BB48A"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São Paulo – SP CEP: 05401-000</w:t>
      </w:r>
    </w:p>
    <w:p w14:paraId="1BF9BFEB"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Gestor: Gustavo Borges Sanjinez - gustavo.borges@hc.fm.usp.br</w:t>
      </w:r>
    </w:p>
    <w:p w14:paraId="57444D2C" w14:textId="77777777" w:rsidR="00410741" w:rsidRPr="00662D8F" w:rsidRDefault="00410741" w:rsidP="00662D8F">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Tel: 2661-6760</w:t>
      </w:r>
    </w:p>
    <w:p w14:paraId="72517C2B" w14:textId="77777777" w:rsidR="00410741" w:rsidRPr="00662D8F" w:rsidRDefault="00410741" w:rsidP="00410741">
      <w:pPr>
        <w:spacing w:after="235"/>
        <w:ind w:left="180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3B15646C" w14:textId="37D2F549" w:rsidR="00410741" w:rsidRPr="00662D8F" w:rsidRDefault="00410741" w:rsidP="00662D8F">
      <w:pPr>
        <w:spacing w:after="0" w:line="531" w:lineRule="auto"/>
        <w:ind w:right="5606"/>
        <w:rPr>
          <w:rFonts w:ascii="Times New Roman" w:eastAsia="Times New Roman" w:hAnsi="Times New Roman" w:cs="Times New Roman"/>
          <w:bCs/>
          <w:sz w:val="20"/>
          <w:szCs w:val="27"/>
          <w:lang w:val="pt-PT"/>
        </w:rPr>
      </w:pPr>
      <w:r w:rsidRPr="00662D8F">
        <w:rPr>
          <w:rFonts w:ascii="Times New Roman" w:eastAsia="Times New Roman" w:hAnsi="Times New Roman" w:cs="Times New Roman"/>
          <w:b/>
          <w:bCs/>
          <w:sz w:val="20"/>
          <w:szCs w:val="27"/>
          <w:lang w:val="pt-PT"/>
        </w:rPr>
        <w:t xml:space="preserve">5.9.1.2. Instituto de Radiologia (INRAD) </w:t>
      </w:r>
      <w:r w:rsidR="00662D8F">
        <w:rPr>
          <w:rFonts w:ascii="Times New Roman" w:eastAsia="Times New Roman" w:hAnsi="Times New Roman" w:cs="Times New Roman"/>
          <w:b/>
          <w:bCs/>
          <w:sz w:val="20"/>
          <w:szCs w:val="27"/>
          <w:lang w:val="pt-PT"/>
        </w:rPr>
        <w:br/>
      </w:r>
      <w:r w:rsidRPr="00662D8F">
        <w:rPr>
          <w:rFonts w:ascii="Times New Roman" w:eastAsia="Times New Roman" w:hAnsi="Times New Roman" w:cs="Times New Roman"/>
          <w:bCs/>
          <w:sz w:val="20"/>
          <w:szCs w:val="27"/>
          <w:lang w:val="pt-PT"/>
        </w:rPr>
        <w:t>e-mail</w:t>
      </w:r>
      <w:r w:rsidRPr="00662D8F">
        <w:rPr>
          <w:rFonts w:ascii="Times New Roman" w:eastAsia="Times New Roman" w:hAnsi="Times New Roman" w:cs="Times New Roman"/>
          <w:b/>
          <w:bCs/>
          <w:sz w:val="20"/>
          <w:szCs w:val="27"/>
          <w:lang w:val="pt-PT"/>
        </w:rPr>
        <w:t>:</w:t>
      </w:r>
      <w:r w:rsidRPr="00662D8F">
        <w:rPr>
          <w:rFonts w:ascii="Times New Roman" w:eastAsia="Times New Roman" w:hAnsi="Times New Roman" w:cs="Times New Roman"/>
          <w:bCs/>
          <w:sz w:val="20"/>
          <w:szCs w:val="27"/>
          <w:lang w:val="pt-PT"/>
        </w:rPr>
        <w:t xml:space="preserve"> eng.clinica.inrad@hc.fm.usp.br</w:t>
      </w:r>
    </w:p>
    <w:p w14:paraId="3EBA652B"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Rua Doutor Ovídio Pires de Campos, nº 75 – Portaria 2, Cerqueira César</w:t>
      </w:r>
    </w:p>
    <w:p w14:paraId="0FC7E59C"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São Paulo – SP CEP: 05403-010</w:t>
      </w:r>
    </w:p>
    <w:p w14:paraId="02C053FD"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Gestor: Jéssica Gomes Tavares - jessica.tavares@hc.fm.usp.br</w:t>
      </w:r>
    </w:p>
    <w:p w14:paraId="2762BADF" w14:textId="77777777" w:rsidR="00410741" w:rsidRPr="00662D8F" w:rsidRDefault="00410741" w:rsidP="00662D8F">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Tel: 2661-7156</w:t>
      </w:r>
    </w:p>
    <w:p w14:paraId="11A7CC11" w14:textId="77777777" w:rsidR="00410741" w:rsidRPr="00662D8F" w:rsidRDefault="00410741" w:rsidP="00410741">
      <w:pPr>
        <w:spacing w:after="235"/>
        <w:ind w:left="180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6D4C647E" w14:textId="3318C537" w:rsidR="00410741" w:rsidRPr="00662D8F" w:rsidRDefault="00410741" w:rsidP="00662D8F">
      <w:pPr>
        <w:spacing w:after="247" w:line="531" w:lineRule="auto"/>
        <w:ind w:right="5903"/>
        <w:rPr>
          <w:rFonts w:ascii="Times New Roman" w:eastAsia="Times New Roman" w:hAnsi="Times New Roman" w:cs="Times New Roman"/>
          <w:bCs/>
          <w:sz w:val="20"/>
          <w:szCs w:val="27"/>
          <w:lang w:val="pt-PT"/>
        </w:rPr>
      </w:pPr>
      <w:r w:rsidRPr="00662D8F">
        <w:rPr>
          <w:rFonts w:ascii="Times New Roman" w:eastAsia="Times New Roman" w:hAnsi="Times New Roman" w:cs="Times New Roman"/>
          <w:b/>
          <w:bCs/>
          <w:sz w:val="20"/>
          <w:szCs w:val="27"/>
          <w:lang w:val="pt-PT"/>
        </w:rPr>
        <w:t>5.9.1.3. Instituto da Criança (ICr)</w:t>
      </w:r>
      <w:r w:rsidRPr="00662D8F">
        <w:rPr>
          <w:rFonts w:ascii="Times New Roman" w:eastAsia="Times New Roman" w:hAnsi="Times New Roman" w:cs="Times New Roman"/>
          <w:bCs/>
          <w:sz w:val="20"/>
          <w:szCs w:val="27"/>
          <w:lang w:val="pt-PT"/>
        </w:rPr>
        <w:t xml:space="preserve"> </w:t>
      </w:r>
      <w:r w:rsidR="00662D8F">
        <w:rPr>
          <w:rFonts w:ascii="Times New Roman" w:eastAsia="Times New Roman" w:hAnsi="Times New Roman" w:cs="Times New Roman"/>
          <w:bCs/>
          <w:sz w:val="20"/>
          <w:szCs w:val="27"/>
          <w:lang w:val="pt-PT"/>
        </w:rPr>
        <w:br/>
      </w:r>
      <w:r w:rsidRPr="00662D8F">
        <w:rPr>
          <w:rFonts w:ascii="Times New Roman" w:eastAsia="Times New Roman" w:hAnsi="Times New Roman" w:cs="Times New Roman"/>
          <w:bCs/>
          <w:sz w:val="20"/>
          <w:szCs w:val="27"/>
          <w:lang w:val="pt-PT"/>
        </w:rPr>
        <w:t>e-mail: engenhariaclinica.icr@hc.fm.usp.br Avenida Doutor Enéas de Carvalho Aguiar, nº 647 – Portaria 1 Cerqueira César,</w:t>
      </w:r>
    </w:p>
    <w:p w14:paraId="26B81815"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São Paulo – SP CEP: 05403-000</w:t>
      </w:r>
    </w:p>
    <w:p w14:paraId="7F809D17" w14:textId="77777777" w:rsidR="00410741" w:rsidRPr="00662D8F" w:rsidRDefault="00410741" w:rsidP="00662D8F">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Gestor: Lígia Miyuki Nagao Asano - ligia.nagao@hc.fm.usp.br</w:t>
      </w:r>
    </w:p>
    <w:p w14:paraId="041775CB" w14:textId="77777777" w:rsidR="00410741" w:rsidRPr="00662D8F" w:rsidRDefault="00410741" w:rsidP="00410741">
      <w:pPr>
        <w:spacing w:after="170"/>
        <w:ind w:left="181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Tel: 2661-8823</w:t>
      </w:r>
    </w:p>
    <w:p w14:paraId="130E98BB" w14:textId="77777777" w:rsidR="00410741" w:rsidRPr="00662D8F" w:rsidRDefault="00410741" w:rsidP="00410741">
      <w:pPr>
        <w:spacing w:after="235"/>
        <w:ind w:left="180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32060950" w14:textId="5277D26B" w:rsidR="00410741" w:rsidRPr="00662D8F" w:rsidRDefault="00410741" w:rsidP="00555065">
      <w:pPr>
        <w:spacing w:after="0" w:line="531" w:lineRule="auto"/>
        <w:ind w:right="590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
          <w:bCs/>
          <w:sz w:val="20"/>
          <w:szCs w:val="27"/>
          <w:lang w:val="pt-PT"/>
        </w:rPr>
        <w:t>5.9.1.4. Instituto de Psiquiatria (IPq)</w:t>
      </w:r>
      <w:r w:rsidRPr="00662D8F">
        <w:rPr>
          <w:rFonts w:ascii="Times New Roman" w:eastAsia="Times New Roman" w:hAnsi="Times New Roman" w:cs="Times New Roman"/>
          <w:bCs/>
          <w:sz w:val="20"/>
          <w:szCs w:val="27"/>
          <w:lang w:val="pt-PT"/>
        </w:rPr>
        <w:t xml:space="preserve"> </w:t>
      </w:r>
      <w:r w:rsidR="00555065">
        <w:rPr>
          <w:rFonts w:ascii="Times New Roman" w:eastAsia="Times New Roman" w:hAnsi="Times New Roman" w:cs="Times New Roman"/>
          <w:bCs/>
          <w:sz w:val="20"/>
          <w:szCs w:val="27"/>
          <w:lang w:val="pt-PT"/>
        </w:rPr>
        <w:br/>
      </w:r>
      <w:r w:rsidRPr="00662D8F">
        <w:rPr>
          <w:rFonts w:ascii="Times New Roman" w:eastAsia="Times New Roman" w:hAnsi="Times New Roman" w:cs="Times New Roman"/>
          <w:bCs/>
          <w:sz w:val="20"/>
          <w:szCs w:val="27"/>
          <w:lang w:val="pt-PT"/>
        </w:rPr>
        <w:t>e-mail: ngclin.ipq@hc.fm.usp.br</w:t>
      </w:r>
    </w:p>
    <w:p w14:paraId="2CA01190"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Rua Doutor Ovídio Pires de Campos, nº 785, Cerqueira César</w:t>
      </w:r>
    </w:p>
    <w:p w14:paraId="13CE9071"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São Paulo – SP CEP: 05403-903</w:t>
      </w:r>
    </w:p>
    <w:p w14:paraId="7687EB55"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Gestor: Isabelle Domingues de Oliveira Amaral – isabelle.domingues@hc.fm.usp.br</w:t>
      </w:r>
    </w:p>
    <w:p w14:paraId="575C0321" w14:textId="77777777" w:rsidR="00410741" w:rsidRPr="00662D8F" w:rsidRDefault="00410741" w:rsidP="00555065">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Tel: 2661-6634</w:t>
      </w:r>
    </w:p>
    <w:p w14:paraId="7FF0EE83" w14:textId="77777777" w:rsidR="00410741" w:rsidRPr="00662D8F" w:rsidRDefault="00410741" w:rsidP="00410741">
      <w:pPr>
        <w:spacing w:after="235"/>
        <w:ind w:left="180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58FB1C83" w14:textId="59D0291D" w:rsidR="00410741" w:rsidRPr="00662D8F" w:rsidRDefault="00410741" w:rsidP="00555065">
      <w:pPr>
        <w:spacing w:after="0" w:line="531" w:lineRule="auto"/>
        <w:ind w:right="4577"/>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w:t>
      </w:r>
      <w:r w:rsidRPr="00555065">
        <w:rPr>
          <w:rFonts w:ascii="Times New Roman" w:eastAsia="Times New Roman" w:hAnsi="Times New Roman" w:cs="Times New Roman"/>
          <w:b/>
          <w:bCs/>
          <w:sz w:val="20"/>
          <w:szCs w:val="27"/>
          <w:lang w:val="pt-PT"/>
        </w:rPr>
        <w:t>.9.1.5. Instituto de Ortopedia e Traumatologia (IOT)</w:t>
      </w:r>
      <w:r w:rsidRPr="00662D8F">
        <w:rPr>
          <w:rFonts w:ascii="Times New Roman" w:eastAsia="Times New Roman" w:hAnsi="Times New Roman" w:cs="Times New Roman"/>
          <w:bCs/>
          <w:sz w:val="20"/>
          <w:szCs w:val="27"/>
          <w:lang w:val="pt-PT"/>
        </w:rPr>
        <w:t xml:space="preserve"> </w:t>
      </w:r>
      <w:r w:rsidR="00555065">
        <w:rPr>
          <w:rFonts w:ascii="Times New Roman" w:eastAsia="Times New Roman" w:hAnsi="Times New Roman" w:cs="Times New Roman"/>
          <w:bCs/>
          <w:sz w:val="20"/>
          <w:szCs w:val="27"/>
          <w:lang w:val="pt-PT"/>
        </w:rPr>
        <w:br/>
      </w:r>
      <w:r w:rsidRPr="00662D8F">
        <w:rPr>
          <w:rFonts w:ascii="Times New Roman" w:eastAsia="Times New Roman" w:hAnsi="Times New Roman" w:cs="Times New Roman"/>
          <w:bCs/>
          <w:sz w:val="20"/>
          <w:szCs w:val="27"/>
          <w:lang w:val="pt-PT"/>
        </w:rPr>
        <w:t>e-mail: engclinica.iot@hc.fm.usp.br</w:t>
      </w:r>
    </w:p>
    <w:p w14:paraId="3481B06C"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Rua Doutor Ovídio Pires de Campos, nº 333, Cerqueira César</w:t>
      </w:r>
    </w:p>
    <w:p w14:paraId="6E59E91C"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São Paulo – SP CEP: 05403-010</w:t>
      </w:r>
    </w:p>
    <w:p w14:paraId="0A50DB20"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Gestor: Laís Feitoza Macedo - lais.feitoza@hc.fm.usp.br</w:t>
      </w:r>
    </w:p>
    <w:p w14:paraId="5AF30927" w14:textId="77777777" w:rsidR="00410741" w:rsidRPr="00662D8F" w:rsidRDefault="00410741" w:rsidP="00555065">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Tel: 2661-9704/6955</w:t>
      </w:r>
    </w:p>
    <w:p w14:paraId="38B315A7" w14:textId="77777777" w:rsidR="00410741" w:rsidRPr="00662D8F" w:rsidRDefault="00410741" w:rsidP="00410741">
      <w:pPr>
        <w:spacing w:after="235"/>
        <w:ind w:left="180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49528481" w14:textId="21C61A00" w:rsidR="00410741" w:rsidRPr="00662D8F" w:rsidRDefault="00410741" w:rsidP="00555065">
      <w:pPr>
        <w:spacing w:after="0" w:line="531" w:lineRule="auto"/>
        <w:ind w:right="400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
          <w:bCs/>
          <w:sz w:val="20"/>
          <w:szCs w:val="27"/>
          <w:lang w:val="pt-PT"/>
        </w:rPr>
        <w:t xml:space="preserve">5.9.1.6. Instituto de Medicina Física e Reabilitação (IMREA) </w:t>
      </w:r>
      <w:r w:rsidR="00555065" w:rsidRPr="00555065">
        <w:rPr>
          <w:rFonts w:ascii="Times New Roman" w:eastAsia="Times New Roman" w:hAnsi="Times New Roman" w:cs="Times New Roman"/>
          <w:b/>
          <w:bCs/>
          <w:sz w:val="20"/>
          <w:szCs w:val="27"/>
          <w:lang w:val="pt-PT"/>
        </w:rPr>
        <w:br/>
      </w:r>
      <w:r w:rsidRPr="00662D8F">
        <w:rPr>
          <w:rFonts w:ascii="Times New Roman" w:eastAsia="Times New Roman" w:hAnsi="Times New Roman" w:cs="Times New Roman"/>
          <w:bCs/>
          <w:sz w:val="20"/>
          <w:szCs w:val="27"/>
          <w:lang w:val="pt-PT"/>
        </w:rPr>
        <w:t>e-mail: engenhariaclinica.imrea@hc.fm.usp.br</w:t>
      </w:r>
    </w:p>
    <w:p w14:paraId="7DB224B9"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Rua Domingo de Soto, nº 100, Vila Mariana,</w:t>
      </w:r>
    </w:p>
    <w:p w14:paraId="3637C192"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São Paulo – SP CEP: 04116-030</w:t>
      </w:r>
    </w:p>
    <w:p w14:paraId="1409DB54"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Gestor: Marcelo Setti - marcelo.setti@hc.fm.usp.br</w:t>
      </w:r>
    </w:p>
    <w:p w14:paraId="592FDE76" w14:textId="77777777" w:rsidR="00410741" w:rsidRPr="00662D8F" w:rsidRDefault="00410741" w:rsidP="00555065">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Tel: 5180-7826</w:t>
      </w:r>
    </w:p>
    <w:p w14:paraId="1C763082" w14:textId="77777777" w:rsidR="00410741" w:rsidRPr="00662D8F" w:rsidRDefault="00410741" w:rsidP="00410741">
      <w:pPr>
        <w:spacing w:after="235"/>
        <w:ind w:left="180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7D2FA452" w14:textId="051E16B0" w:rsidR="00410741" w:rsidRPr="00662D8F" w:rsidRDefault="00410741" w:rsidP="00555065">
      <w:pPr>
        <w:spacing w:after="0" w:line="531" w:lineRule="auto"/>
        <w:ind w:right="346"/>
        <w:rPr>
          <w:rFonts w:ascii="Times New Roman" w:eastAsia="Times New Roman" w:hAnsi="Times New Roman" w:cs="Times New Roman"/>
          <w:bCs/>
          <w:sz w:val="20"/>
          <w:szCs w:val="27"/>
          <w:lang w:val="pt-PT"/>
        </w:rPr>
      </w:pPr>
      <w:r w:rsidRPr="00555065">
        <w:rPr>
          <w:rFonts w:ascii="Times New Roman" w:eastAsia="Times New Roman" w:hAnsi="Times New Roman" w:cs="Times New Roman"/>
          <w:b/>
          <w:bCs/>
          <w:sz w:val="20"/>
          <w:szCs w:val="27"/>
          <w:lang w:val="pt-PT"/>
        </w:rPr>
        <w:t>5.9.1.7. Laboratório de Investigação Médica 04 – Laboratório de Microcirurgia – Cirurgia Plástica (LIM 04)</w:t>
      </w:r>
      <w:r w:rsidRPr="00662D8F">
        <w:rPr>
          <w:rFonts w:ascii="Times New Roman" w:eastAsia="Times New Roman" w:hAnsi="Times New Roman" w:cs="Times New Roman"/>
          <w:bCs/>
          <w:sz w:val="20"/>
          <w:szCs w:val="27"/>
          <w:lang w:val="pt-PT"/>
        </w:rPr>
        <w:t xml:space="preserve"> </w:t>
      </w:r>
      <w:r w:rsidR="00555065">
        <w:rPr>
          <w:rFonts w:ascii="Times New Roman" w:eastAsia="Times New Roman" w:hAnsi="Times New Roman" w:cs="Times New Roman"/>
          <w:bCs/>
          <w:sz w:val="20"/>
          <w:szCs w:val="27"/>
          <w:lang w:val="pt-PT"/>
        </w:rPr>
        <w:br/>
      </w:r>
      <w:r w:rsidRPr="00662D8F">
        <w:rPr>
          <w:rFonts w:ascii="Times New Roman" w:eastAsia="Times New Roman" w:hAnsi="Times New Roman" w:cs="Times New Roman"/>
          <w:bCs/>
          <w:sz w:val="20"/>
          <w:szCs w:val="27"/>
          <w:lang w:val="pt-PT"/>
        </w:rPr>
        <w:t>e-mail: N/A Avenida Doutor Arnaldo, nº 455, Cerqueira César, Pacaembu,</w:t>
      </w:r>
    </w:p>
    <w:p w14:paraId="27BFC75D"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São Paulo - SP CEP: 01246-903</w:t>
      </w:r>
    </w:p>
    <w:p w14:paraId="03501215"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Gestor: Reginaldo Gomes – reginaldo.gomes@fm.usp.br</w:t>
      </w:r>
    </w:p>
    <w:p w14:paraId="31D25432" w14:textId="77777777" w:rsidR="00410741" w:rsidRPr="00662D8F" w:rsidRDefault="00410741" w:rsidP="00555065">
      <w:pPr>
        <w:spacing w:after="17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Tel: 3061-7376</w:t>
      </w:r>
    </w:p>
    <w:p w14:paraId="6CF4CE37" w14:textId="77777777" w:rsidR="00410741" w:rsidRPr="00662D8F" w:rsidRDefault="00410741" w:rsidP="00410741">
      <w:pPr>
        <w:spacing w:after="0"/>
        <w:ind w:left="1800"/>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 xml:space="preserve"> </w:t>
      </w:r>
    </w:p>
    <w:p w14:paraId="069812D7" w14:textId="77777777" w:rsidR="00410741" w:rsidRPr="00555065" w:rsidRDefault="00410741" w:rsidP="00555065">
      <w:pPr>
        <w:rPr>
          <w:rFonts w:ascii="Times New Roman" w:eastAsia="Times New Roman" w:hAnsi="Times New Roman" w:cs="Times New Roman"/>
          <w:b/>
          <w:bCs/>
          <w:sz w:val="20"/>
          <w:szCs w:val="27"/>
          <w:lang w:val="pt-PT"/>
        </w:rPr>
      </w:pPr>
      <w:r w:rsidRPr="00555065">
        <w:rPr>
          <w:rFonts w:ascii="Times New Roman" w:eastAsia="Times New Roman" w:hAnsi="Times New Roman" w:cs="Times New Roman"/>
          <w:b/>
          <w:bCs/>
          <w:sz w:val="20"/>
          <w:szCs w:val="27"/>
          <w:lang w:val="pt-PT"/>
        </w:rPr>
        <w:t>5.9.1.8. Instituto do Coração do Hospital das Clínicas da FMUSP</w:t>
      </w:r>
    </w:p>
    <w:p w14:paraId="13176327"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Av. Dr. Enéas Carvalho de Aguiar, nº 44, Pacaembu,</w:t>
      </w:r>
    </w:p>
    <w:p w14:paraId="0343869E"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São Paulo – SP CEP: 05403-000 Gestor: Cicero Marcelino - cicero.marcelio@hc.fm.usp.br</w:t>
      </w:r>
    </w:p>
    <w:p w14:paraId="50901EC2"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Tel: 2661 - 5362</w:t>
      </w:r>
    </w:p>
    <w:p w14:paraId="43F8DDA2"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5.9.2. Para cada local de entrega será necessária uma Nota Fiscal específica, contendo também o nome do fabricante, marca /modelo e também o número da série ou do lote do(s) produto(s) descrito</w:t>
      </w:r>
    </w:p>
    <w:p w14:paraId="3D5B6293" w14:textId="77777777" w:rsidR="00410741" w:rsidRPr="00662D8F" w:rsidRDefault="00410741" w:rsidP="00555065">
      <w:pPr>
        <w:rPr>
          <w:rFonts w:ascii="Times New Roman" w:eastAsia="Times New Roman" w:hAnsi="Times New Roman" w:cs="Times New Roman"/>
          <w:bCs/>
          <w:sz w:val="20"/>
          <w:szCs w:val="27"/>
          <w:lang w:val="pt-PT"/>
        </w:rPr>
      </w:pPr>
      <w:r w:rsidRPr="00662D8F">
        <w:rPr>
          <w:rFonts w:ascii="Times New Roman" w:eastAsia="Times New Roman" w:hAnsi="Times New Roman" w:cs="Times New Roman"/>
          <w:bCs/>
          <w:sz w:val="20"/>
          <w:szCs w:val="27"/>
          <w:lang w:val="pt-PT"/>
        </w:rPr>
        <w:t>5.9.3. A empresa compromete-se a retirar os equipamentos de cada Instituto do HC mediante a notificação feita pelo HCFMUSP, caso não seja vencedor na licitação seguinte, somente após o esgotamento do estoque de insumos objeto deste edital.</w:t>
      </w:r>
    </w:p>
    <w:p w14:paraId="75E16941" w14:textId="77777777" w:rsidR="00410741" w:rsidRPr="00555065" w:rsidRDefault="00410741" w:rsidP="00555065">
      <w:pPr>
        <w:pStyle w:val="Ttulo2"/>
        <w:ind w:left="0" w:firstLine="0"/>
        <w:rPr>
          <w:rFonts w:asciiTheme="minorHAnsi" w:hAnsiTheme="minorHAnsi" w:cstheme="minorHAnsi"/>
          <w:sz w:val="24"/>
          <w:szCs w:val="24"/>
        </w:rPr>
      </w:pPr>
      <w:r w:rsidRPr="00555065">
        <w:rPr>
          <w:rFonts w:asciiTheme="minorHAnsi" w:hAnsiTheme="minorHAnsi" w:cstheme="minorHAnsi"/>
          <w:sz w:val="24"/>
          <w:szCs w:val="24"/>
        </w:rPr>
        <w:t>6. Modelo de Gestão do Contrato</w:t>
      </w:r>
    </w:p>
    <w:p w14:paraId="638FEA3B" w14:textId="77777777" w:rsidR="00410741" w:rsidRPr="00555065" w:rsidRDefault="00410741" w:rsidP="00410741">
      <w:pPr>
        <w:spacing w:after="9"/>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6.1. O contrato deverá ser executado fielmente pelas partes, de acordo com as cláusulas avençadas e as normas da Lei nº</w:t>
      </w:r>
    </w:p>
    <w:p w14:paraId="2319D0F2"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14.133, de 2021, e cada parte responderá pelas consequências de sua inexecução total ou parcial.</w:t>
      </w:r>
    </w:p>
    <w:p w14:paraId="3071A2E4"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6.2. Em caso de impedimento, ordem de paralisação ou suspensão do contrato, o cronograma de execução será prorrogado automaticamente pelo tempo correspondente, anotadas tais circunstâncias mediante simples apostila.</w:t>
      </w:r>
    </w:p>
    <w:p w14:paraId="1282C98A"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6.3. As comunicações entre o órgão ou entidade e a contratada devem ser realizadas por escrito sempre que o ato exigir tal formalidade, admitindo-se o uso de mensagem eletrônica para esse fim.</w:t>
      </w:r>
    </w:p>
    <w:p w14:paraId="3E7A7C43"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6.4. O Contratante poderá convocar representante da Contratado para adoção de providências que devam ser cumpridas de imediato.</w:t>
      </w:r>
    </w:p>
    <w:p w14:paraId="7BFDFAF7"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5991D3C2" w14:textId="77777777" w:rsidR="00410741" w:rsidRPr="00555065" w:rsidRDefault="00410741" w:rsidP="00555065">
      <w:pPr>
        <w:pStyle w:val="Ttulo2"/>
        <w:ind w:left="0" w:firstLine="0"/>
        <w:rPr>
          <w:rFonts w:asciiTheme="minorHAnsi" w:hAnsiTheme="minorHAnsi" w:cstheme="minorHAnsi"/>
          <w:sz w:val="24"/>
          <w:szCs w:val="24"/>
        </w:rPr>
      </w:pPr>
      <w:r w:rsidRPr="00555065">
        <w:rPr>
          <w:rFonts w:asciiTheme="minorHAnsi" w:hAnsiTheme="minorHAnsi" w:cstheme="minorHAnsi"/>
          <w:sz w:val="24"/>
          <w:szCs w:val="24"/>
        </w:rPr>
        <w:t>FISCALIZAÇÃO</w:t>
      </w:r>
    </w:p>
    <w:p w14:paraId="4A75A765" w14:textId="77777777" w:rsidR="00410741" w:rsidRPr="00555065" w:rsidRDefault="00410741" w:rsidP="00555065">
      <w:pPr>
        <w:spacing w:after="9"/>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6.6. A execução do contrato deverá ser acompanhada e fiscalizada pelo (s) fiscal(is) do contrato, ou pelo (s) respectivo(s) substituto(s) (Lei nº 14.133, de 2021, art. 117, caput).</w:t>
      </w:r>
    </w:p>
    <w:p w14:paraId="1EA3B971" w14:textId="77777777" w:rsidR="00410741" w:rsidRPr="00555065" w:rsidRDefault="00410741" w:rsidP="00555065">
      <w:pPr>
        <w:pStyle w:val="Ttulo2"/>
        <w:ind w:left="0" w:firstLine="0"/>
        <w:rPr>
          <w:rFonts w:asciiTheme="minorHAnsi" w:hAnsiTheme="minorHAnsi" w:cstheme="minorHAnsi"/>
          <w:sz w:val="24"/>
          <w:szCs w:val="24"/>
        </w:rPr>
      </w:pPr>
      <w:r w:rsidRPr="00555065">
        <w:rPr>
          <w:rFonts w:asciiTheme="minorHAnsi" w:hAnsiTheme="minorHAnsi" w:cstheme="minorHAnsi"/>
          <w:sz w:val="24"/>
          <w:szCs w:val="24"/>
        </w:rPr>
        <w:t>Fiscalização Técnica</w:t>
      </w:r>
    </w:p>
    <w:p w14:paraId="0A0DDF2C" w14:textId="77777777" w:rsidR="00410741" w:rsidRPr="00555065" w:rsidRDefault="00410741" w:rsidP="00555065">
      <w:pPr>
        <w:spacing w:after="9"/>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6.7. O fiscal técnico do contrato acompanhará a execução do contrato, para que sejam cumpridas todas as condições estabelecidas no contrato, de modo a assegurar os melhores resultados para a Administração (Decreto estadual nº 68.220, de 2023, art. 17).</w:t>
      </w:r>
    </w:p>
    <w:p w14:paraId="51375A86" w14:textId="77777777" w:rsidR="00410741" w:rsidRPr="00555065" w:rsidRDefault="00410741" w:rsidP="00555065">
      <w:pPr>
        <w:spacing w:after="9"/>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6.7.1. O fiscal técnico do contrato anotará no histórico de gerenciamento do contrato todas as ocorrências relacionadas à execução do contrato, com a descrição do que for necessário para a regularização das faltas ou dos defeitos observados ( Lei nº 14.133, de 2021, art. 117, §1º, e Decreto estadual nº 68.220, de 2023, art. 17, II).</w:t>
      </w:r>
    </w:p>
    <w:p w14:paraId="5398A1B7" w14:textId="77777777" w:rsidR="00410741" w:rsidRPr="00555065" w:rsidRDefault="00410741" w:rsidP="00555065">
      <w:pPr>
        <w:spacing w:after="9"/>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6.7.2. O fiscal técnico adotará medidas preventivas de controle de contratos, manifestando-se quanto à necessidade de suspensão da execução do objeto (Decreto estadual nº 68.220, de 2023, art. 17, IV).</w:t>
      </w:r>
    </w:p>
    <w:p w14:paraId="2180DDEC" w14:textId="77777777" w:rsidR="00410741" w:rsidRPr="00555065" w:rsidRDefault="00410741" w:rsidP="00555065">
      <w:pPr>
        <w:spacing w:after="9"/>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6.7.3. 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67CE648C" w14:textId="77777777" w:rsidR="00410741" w:rsidRPr="00555065"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6.7.4. No caso de ocorrências que possam inviabilizar a execução do contrato nas datas aprazadas, o fiscal técnico do contrato comunicará o fato imediatamente ao gestor do contrato (Decreto estadual nº 68.220, de 2023, art. 17, II).</w:t>
      </w:r>
    </w:p>
    <w:p w14:paraId="73F44970" w14:textId="77777777" w:rsidR="00410741" w:rsidRPr="00555065" w:rsidRDefault="00410741" w:rsidP="00555065">
      <w:pPr>
        <w:pStyle w:val="Ttulo2"/>
        <w:ind w:left="0" w:firstLine="0"/>
        <w:rPr>
          <w:rFonts w:asciiTheme="minorHAnsi" w:hAnsiTheme="minorHAnsi" w:cstheme="minorHAnsi"/>
          <w:sz w:val="24"/>
          <w:szCs w:val="24"/>
        </w:rPr>
      </w:pPr>
      <w:r w:rsidRPr="00555065">
        <w:rPr>
          <w:rFonts w:asciiTheme="minorHAnsi" w:hAnsiTheme="minorHAnsi" w:cstheme="minorHAnsi"/>
          <w:sz w:val="24"/>
          <w:szCs w:val="24"/>
        </w:rPr>
        <w:t>Fiscalização Administrativa</w:t>
      </w:r>
    </w:p>
    <w:p w14:paraId="7DB2542E" w14:textId="597896C6" w:rsidR="00410741"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(Decreto estadual nº 68.220, de 2023, art. 18, II e III).</w:t>
      </w:r>
    </w:p>
    <w:p w14:paraId="023D1B3A" w14:textId="77777777" w:rsidR="00555065" w:rsidRDefault="00555065" w:rsidP="00555065">
      <w:pPr>
        <w:spacing w:after="9"/>
        <w:rPr>
          <w:rFonts w:ascii="Times New Roman" w:eastAsia="Times New Roman" w:hAnsi="Times New Roman" w:cs="Times New Roman"/>
          <w:bCs/>
          <w:sz w:val="20"/>
          <w:szCs w:val="27"/>
          <w:lang w:val="pt-PT"/>
        </w:rPr>
      </w:pPr>
    </w:p>
    <w:p w14:paraId="3D546AB6" w14:textId="7D4A25C1" w:rsidR="00410741"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6.8.1. 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20976B55" w14:textId="77777777" w:rsidR="00555065" w:rsidRPr="00555065" w:rsidRDefault="00555065" w:rsidP="00555065">
      <w:pPr>
        <w:spacing w:after="9"/>
        <w:rPr>
          <w:rFonts w:ascii="Times New Roman" w:eastAsia="Times New Roman" w:hAnsi="Times New Roman" w:cs="Times New Roman"/>
          <w:bCs/>
          <w:sz w:val="20"/>
          <w:szCs w:val="27"/>
          <w:lang w:val="pt-PT"/>
        </w:rPr>
      </w:pPr>
    </w:p>
    <w:p w14:paraId="6A8EA7A6" w14:textId="5AF115D1" w:rsidR="00410741"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Lei nº 14.133, de 2021.</w:t>
      </w:r>
    </w:p>
    <w:p w14:paraId="6DDEDD65" w14:textId="77777777" w:rsidR="00555065" w:rsidRDefault="00555065" w:rsidP="00555065">
      <w:pPr>
        <w:spacing w:after="9"/>
        <w:rPr>
          <w:rFonts w:ascii="Times New Roman" w:eastAsia="Times New Roman" w:hAnsi="Times New Roman" w:cs="Times New Roman"/>
          <w:bCs/>
          <w:sz w:val="20"/>
          <w:szCs w:val="27"/>
          <w:lang w:val="pt-PT"/>
        </w:rPr>
      </w:pPr>
    </w:p>
    <w:p w14:paraId="7DC27BD8" w14:textId="6928BD3F" w:rsidR="00410741" w:rsidRDefault="00410741" w:rsidP="00555065">
      <w:pPr>
        <w:pStyle w:val="Ttulo2"/>
        <w:ind w:left="0" w:firstLine="0"/>
      </w:pPr>
      <w:r>
        <w:t>Gestor do Contrato</w:t>
      </w:r>
    </w:p>
    <w:p w14:paraId="291606EE" w14:textId="60AE6743" w:rsidR="00410741"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1DBC58D9" w14:textId="77777777" w:rsidR="00555065" w:rsidRPr="00555065" w:rsidRDefault="00555065" w:rsidP="00555065">
      <w:pPr>
        <w:spacing w:after="9"/>
        <w:rPr>
          <w:rFonts w:ascii="Times New Roman" w:eastAsia="Times New Roman" w:hAnsi="Times New Roman" w:cs="Times New Roman"/>
          <w:bCs/>
          <w:sz w:val="20"/>
          <w:szCs w:val="27"/>
          <w:lang w:val="pt-PT"/>
        </w:rPr>
      </w:pPr>
    </w:p>
    <w:p w14:paraId="4D149CDF" w14:textId="77777777" w:rsidR="00410741" w:rsidRPr="00555065"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2AD2EAA2" w14:textId="5DA938B3" w:rsidR="00410741"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3FF109E3" w14:textId="77777777" w:rsidR="00555065" w:rsidRPr="00555065" w:rsidRDefault="00555065" w:rsidP="00555065">
      <w:pPr>
        <w:spacing w:after="9"/>
        <w:rPr>
          <w:rFonts w:ascii="Times New Roman" w:eastAsia="Times New Roman" w:hAnsi="Times New Roman" w:cs="Times New Roman"/>
          <w:bCs/>
          <w:sz w:val="20"/>
          <w:szCs w:val="27"/>
          <w:lang w:val="pt-PT"/>
        </w:rPr>
      </w:pPr>
    </w:p>
    <w:p w14:paraId="78801799" w14:textId="1D1521A8" w:rsidR="00410741"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4EB8FBDA" w14:textId="77777777" w:rsidR="00555065" w:rsidRPr="00555065" w:rsidRDefault="00555065" w:rsidP="00555065">
      <w:pPr>
        <w:spacing w:after="9"/>
        <w:rPr>
          <w:rFonts w:ascii="Times New Roman" w:eastAsia="Times New Roman" w:hAnsi="Times New Roman" w:cs="Times New Roman"/>
          <w:bCs/>
          <w:sz w:val="20"/>
          <w:szCs w:val="27"/>
          <w:lang w:val="pt-PT"/>
        </w:rPr>
      </w:pPr>
    </w:p>
    <w:p w14:paraId="6516451C" w14:textId="29A2C186" w:rsidR="00410741" w:rsidRDefault="00410741" w:rsidP="00555065">
      <w:pPr>
        <w:spacing w:after="9"/>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63E6F7A9" w14:textId="77777777" w:rsidR="00555065" w:rsidRPr="00555065" w:rsidRDefault="00555065" w:rsidP="00555065">
      <w:pPr>
        <w:spacing w:after="9"/>
        <w:rPr>
          <w:rFonts w:ascii="Times New Roman" w:eastAsia="Times New Roman" w:hAnsi="Times New Roman" w:cs="Times New Roman"/>
          <w:bCs/>
          <w:sz w:val="20"/>
          <w:szCs w:val="27"/>
          <w:lang w:val="pt-PT"/>
        </w:rPr>
      </w:pPr>
    </w:p>
    <w:p w14:paraId="6DF09BFF" w14:textId="77777777" w:rsidR="00555065" w:rsidRDefault="00410741" w:rsidP="00555065">
      <w:pPr>
        <w:spacing w:after="9"/>
      </w:pPr>
      <w:r w:rsidRPr="00555065">
        <w:rPr>
          <w:rFonts w:ascii="Times New Roman" w:eastAsia="Times New Roman" w:hAnsi="Times New Roman" w:cs="Times New Roman"/>
          <w:bCs/>
          <w:sz w:val="20"/>
          <w:szCs w:val="27"/>
          <w:lang w:val="pt-PT"/>
        </w:rPr>
        <w:t>6.14. O gestor do contrato deverá enviar a documentação pertinente ao setor de contratos para a formalização dos procedimentos de liquidação e pagamento, no valor dimensionado pela fiscalização e gestão nos termos do contrato.</w:t>
      </w:r>
      <w:r>
        <w:t xml:space="preserve"> </w:t>
      </w:r>
    </w:p>
    <w:p w14:paraId="2E473052" w14:textId="77777777" w:rsidR="00555065" w:rsidRDefault="00555065" w:rsidP="00555065">
      <w:pPr>
        <w:spacing w:after="9"/>
      </w:pPr>
    </w:p>
    <w:p w14:paraId="62D03907" w14:textId="77777777" w:rsidR="00555065" w:rsidRDefault="00555065" w:rsidP="00555065">
      <w:pPr>
        <w:spacing w:after="9"/>
      </w:pPr>
    </w:p>
    <w:p w14:paraId="22663F2E" w14:textId="7C1593B3" w:rsidR="00410741" w:rsidRDefault="00410741" w:rsidP="00555065">
      <w:pPr>
        <w:spacing w:after="9"/>
      </w:pPr>
      <w:r>
        <w:rPr>
          <w:rFonts w:ascii="Calibri" w:eastAsia="Calibri" w:hAnsi="Calibri" w:cs="Calibri"/>
          <w:b/>
        </w:rPr>
        <w:t xml:space="preserve">7. Critérios de medição e pagamento        </w:t>
      </w:r>
    </w:p>
    <w:p w14:paraId="479292CA" w14:textId="27CA6BF6" w:rsidR="00410741" w:rsidRDefault="00410741" w:rsidP="00410741">
      <w:pPr>
        <w:pStyle w:val="Ttulo2"/>
      </w:pPr>
      <w:r>
        <w:t>Recebimento</w:t>
      </w:r>
    </w:p>
    <w:p w14:paraId="1B9C928A" w14:textId="77777777" w:rsidR="00555065" w:rsidRDefault="00555065" w:rsidP="00410741">
      <w:pPr>
        <w:pStyle w:val="Ttulo2"/>
      </w:pPr>
    </w:p>
    <w:p w14:paraId="5D16295F" w14:textId="77777777" w:rsidR="00410741" w:rsidRPr="00555065" w:rsidRDefault="00410741" w:rsidP="00555065">
      <w:pPr>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363E011F" w14:textId="77777777" w:rsidR="00410741" w:rsidRPr="00555065" w:rsidRDefault="00410741" w:rsidP="00555065">
      <w:pPr>
        <w:ind w:right="12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3BDD36A" w14:textId="77777777" w:rsidR="00410741" w:rsidRPr="00555065" w:rsidRDefault="00410741" w:rsidP="00555065">
      <w:pPr>
        <w:ind w:right="126"/>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2464321F" w14:textId="77777777" w:rsidR="00410741" w:rsidRPr="00555065" w:rsidRDefault="00410741" w:rsidP="00555065">
      <w:pPr>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7.4. O prazo para recebimento definitivo poderá ser excepcionalmente prorrogado, de forma justificada, por igual período, quando houver necessidade de diligências para a aferição do atendimento das exigências contratuais.</w:t>
      </w:r>
    </w:p>
    <w:p w14:paraId="32E393F9" w14:textId="77777777" w:rsidR="00410741" w:rsidRPr="00555065" w:rsidRDefault="00410741" w:rsidP="00555065">
      <w:pPr>
        <w:ind w:right="12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7.5. No caso de controvérsia sobre a execução do objeto, quanto à dimensão, qualidade e quantidade, se houver parcela incontroversa, deverá ser observado o teor do art. 143 da Lei nº 14.133, de 2021, com a comunicação ao contratado para emissão de Nota Fiscal/Fatura no que pertence à parcela incontroversa, para efeito de liquidação e pagamento.</w:t>
      </w:r>
    </w:p>
    <w:p w14:paraId="5FB08096" w14:textId="77777777" w:rsidR="00410741" w:rsidRPr="00555065" w:rsidRDefault="00410741" w:rsidP="00555065">
      <w:pPr>
        <w:ind w:right="12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141DF20" w14:textId="77777777" w:rsidR="00410741" w:rsidRPr="00555065" w:rsidRDefault="00410741" w:rsidP="00555065">
      <w:pPr>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7.7. O recebimento provisório ou definitivo não excluirá a responsabilidade civil pela solidez e pela segurança dos bens nem a responsabilidade ético-profissional pela perfeita execução do contrato.</w:t>
      </w:r>
    </w:p>
    <w:p w14:paraId="27197FEE" w14:textId="77777777" w:rsidR="00410741" w:rsidRDefault="00410741" w:rsidP="00555065">
      <w:pPr>
        <w:pStyle w:val="Ttulo2"/>
        <w:ind w:left="0" w:firstLine="0"/>
      </w:pPr>
      <w:r>
        <w:t>Liquidação</w:t>
      </w:r>
    </w:p>
    <w:p w14:paraId="184D94DF" w14:textId="77777777" w:rsidR="00410741" w:rsidRPr="00555065" w:rsidRDefault="00410741" w:rsidP="00555065">
      <w:pPr>
        <w:ind w:right="12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Instrução Normativa SEGES/ME nº 77, de 4 de novembro de 2022, c/c o Decreto estadual nº 67.608, de 2023).</w:t>
      </w:r>
    </w:p>
    <w:p w14:paraId="1B1A003B" w14:textId="4DA0D763" w:rsidR="00410741" w:rsidRDefault="00410741" w:rsidP="00555065">
      <w:pPr>
        <w:spacing w:after="1"/>
      </w:pPr>
      <w:r w:rsidRPr="00555065">
        <w:rPr>
          <w:rFonts w:ascii="Times New Roman" w:eastAsia="Times New Roman" w:hAnsi="Times New Roman" w:cs="Times New Roman"/>
          <w:bCs/>
          <w:sz w:val="20"/>
          <w:szCs w:val="27"/>
          <w:lang w:val="pt-PT"/>
        </w:rPr>
        <w:t xml:space="preserve">7.8.1. O prazo de que trata o item anterior será reduzido à metade, mantendo-se a possibilidade de prorrogação nele especificada, no caso de contratações decorrentes de despesas cujos valores não ultrapassem o limite de que trata o </w:t>
      </w:r>
      <w:r w:rsidRPr="00555065">
        <w:rPr>
          <w:rFonts w:ascii="Times New Roman" w:eastAsia="Times New Roman" w:hAnsi="Times New Roman" w:cs="Times New Roman"/>
          <w:bCs/>
          <w:noProof/>
          <w:sz w:val="20"/>
          <w:szCs w:val="27"/>
          <w:lang w:eastAsia="pt-BR"/>
        </w:rPr>
        <mc:AlternateContent>
          <mc:Choice Requires="wpg">
            <w:drawing>
              <wp:inline distT="0" distB="0" distL="0" distR="0" wp14:anchorId="0486063A" wp14:editId="24A98A02">
                <wp:extent cx="1" cy="17145"/>
                <wp:effectExtent l="0" t="0" r="0" b="0"/>
                <wp:docPr id="27574" name="Group 27574"/>
                <wp:cNvGraphicFramePr/>
                <a:graphic xmlns:a="http://schemas.openxmlformats.org/drawingml/2006/main">
                  <a:graphicData uri="http://schemas.microsoft.com/office/word/2010/wordprocessingGroup">
                    <wpg:wgp>
                      <wpg:cNvGrpSpPr/>
                      <wpg:grpSpPr>
                        <a:xfrm>
                          <a:off x="0" y="0"/>
                          <a:ext cx="1" cy="17145"/>
                          <a:chOff x="0" y="0"/>
                          <a:chExt cx="1" cy="17145"/>
                        </a:xfrm>
                      </wpg:grpSpPr>
                      <wps:wsp>
                        <wps:cNvPr id="1394" name="Shape 1394"/>
                        <wps:cNvSpPr/>
                        <wps:spPr>
                          <a:xfrm>
                            <a:off x="0" y="0"/>
                            <a:ext cx="0" cy="17145"/>
                          </a:xfrm>
                          <a:custGeom>
                            <a:avLst/>
                            <a:gdLst/>
                            <a:ahLst/>
                            <a:cxnLst/>
                            <a:rect l="0" t="0" r="0" b="0"/>
                            <a:pathLst>
                              <a:path h="17145">
                                <a:moveTo>
                                  <a:pt x="0" y="17145"/>
                                </a:move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016D51F" id="Group 27574" o:spid="_x0000_s1026" style="width:0;height:1.35pt;mso-position-horizontal-relative:char;mso-position-vertical-relative:line" coordsize="1,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">
                <v:shape id="Shape 1394" o:spid="_x0000_s1027" style="position:absolute;width:0;height:17145;visibility:visible;mso-wrap-style:square;v-text-anchor:top" coordsize="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" path="m,17145l,,,17145xe" fillcolor="black" stroked="f" strokeweight="0">
                  <v:stroke miterlimit="83231f" joinstyle="miter" endcap="square"/>
                  <v:path arrowok="t" textboxrect="0,0,0,17145"/>
                </v:shape>
                <w10:anchorlock/>
              </v:group>
            </w:pict>
          </mc:Fallback>
        </mc:AlternateContent>
      </w:r>
    </w:p>
    <w:p w14:paraId="4F87964C" w14:textId="77777777" w:rsidR="00410741" w:rsidRDefault="00410741" w:rsidP="00555065">
      <w:pPr>
        <w:spacing w:after="247"/>
      </w:pPr>
      <w:r>
        <w:rPr>
          <w:color w:val="00007F"/>
          <w:u w:val="single" w:color="000000"/>
        </w:rPr>
        <w:t>inciso II do caput do art. 75 da Lei nº 14.133, de 2021</w:t>
      </w:r>
      <w:r>
        <w:t>.</w:t>
      </w:r>
    </w:p>
    <w:p w14:paraId="1F9DCAA9" w14:textId="77777777" w:rsidR="00410741" w:rsidRPr="00555065" w:rsidRDefault="00410741" w:rsidP="00410741">
      <w:pPr>
        <w:spacing w:after="102" w:line="420" w:lineRule="auto"/>
        <w:ind w:left="610" w:right="128"/>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7.9. Para fins de liquidação, o setor competente deverá verificar se a nota fiscal ou instrumento de cobrança equivalente apresentado expressa os elementos necessários e essenciais do documento, tais como, caso aplicáveis: 7.9.1. O prazo de validade;</w:t>
      </w:r>
    </w:p>
    <w:p w14:paraId="03748233" w14:textId="77777777" w:rsidR="00410741" w:rsidRPr="00555065" w:rsidRDefault="00410741" w:rsidP="00410741">
      <w:pPr>
        <w:ind w:left="1420"/>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7.9.2. A data da emissão;</w:t>
      </w:r>
    </w:p>
    <w:p w14:paraId="27B398F9" w14:textId="77777777" w:rsidR="00410741" w:rsidRPr="00555065" w:rsidRDefault="00410741" w:rsidP="00410741">
      <w:pPr>
        <w:ind w:left="1420"/>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7.9.3. Os dados do contrato e do órgão contratante;</w:t>
      </w:r>
    </w:p>
    <w:p w14:paraId="30005602" w14:textId="77777777" w:rsidR="00410741" w:rsidRPr="00555065" w:rsidRDefault="00410741" w:rsidP="00410741">
      <w:pPr>
        <w:ind w:left="1420"/>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7.9.4. O período respectivo de execução do contrato;</w:t>
      </w:r>
    </w:p>
    <w:p w14:paraId="17F0647E" w14:textId="77777777" w:rsidR="00410741" w:rsidRPr="00555065" w:rsidRDefault="00410741" w:rsidP="00410741">
      <w:pPr>
        <w:ind w:left="1420"/>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7.9.5. O valor a pagar; e</w:t>
      </w:r>
    </w:p>
    <w:p w14:paraId="7C4C0079" w14:textId="77777777" w:rsidR="00410741" w:rsidRPr="00555065" w:rsidRDefault="00410741" w:rsidP="00410741">
      <w:pPr>
        <w:ind w:left="1420"/>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7.9.6. Eventual destaque do valor de retenções tributárias cabíveis.</w:t>
      </w:r>
    </w:p>
    <w:p w14:paraId="0ABB25D6"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8A72A3B"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7.11.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00BE8B5"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73EB4855"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442EA41"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6217F61"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7.15. Persistindo a irregularidade, o Contratante deverá adotar as medidas necessárias à extinção contratual nos autos do processo administrativo correspondente, assegurada ao Contratado a ampla defesa.</w:t>
      </w:r>
    </w:p>
    <w:p w14:paraId="3E2075D1"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7.16. Havendo a efetiva execução do objeto, os pagamentos serão realizados normalmente, até que se decida pela extinção do contrato, caso o Contratado não regularize sua situação junto ao Sicaf. </w:t>
      </w:r>
    </w:p>
    <w:p w14:paraId="7E54BAFF" w14:textId="77777777" w:rsidR="00410741" w:rsidRPr="00555065" w:rsidRDefault="00410741" w:rsidP="00410741">
      <w:pPr>
        <w:pStyle w:val="Ttulo2"/>
        <w:ind w:left="715"/>
        <w:rPr>
          <w:b w:val="0"/>
          <w:sz w:val="20"/>
        </w:rPr>
      </w:pPr>
      <w:r w:rsidRPr="00555065">
        <w:rPr>
          <w:b w:val="0"/>
          <w:sz w:val="20"/>
        </w:rPr>
        <w:t>Prazo de pagamento</w:t>
      </w:r>
    </w:p>
    <w:p w14:paraId="1396D44E"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7.17.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1C5B7DFE" w14:textId="77777777" w:rsidR="00410741" w:rsidRPr="00555065" w:rsidRDefault="00410741" w:rsidP="00410741">
      <w:pPr>
        <w:ind w:left="715" w:right="12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7.18. 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pro rata temporis, em relação ao atraso verificado.</w:t>
      </w:r>
    </w:p>
    <w:p w14:paraId="7CFD41F3" w14:textId="77777777" w:rsidR="00410741" w:rsidRPr="00555065" w:rsidRDefault="00410741" w:rsidP="00555065">
      <w:pPr>
        <w:pStyle w:val="Ttulo2"/>
        <w:ind w:left="0" w:firstLine="0"/>
      </w:pPr>
      <w:r w:rsidRPr="00555065">
        <w:t>Forma de pagamento</w:t>
      </w:r>
    </w:p>
    <w:p w14:paraId="1AD80ED3" w14:textId="77777777" w:rsidR="00410741" w:rsidRPr="00555065" w:rsidRDefault="00410741" w:rsidP="00410741">
      <w:pPr>
        <w:ind w:left="610"/>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7.19. O pagamento será realizado por meio de ordem bancária, para depósito em conta corrente bancária em nome do Contratado no Banco do Brasil S/A.</w:t>
      </w:r>
    </w:p>
    <w:p w14:paraId="6DBD7EC1" w14:textId="77777777" w:rsidR="00410741" w:rsidRPr="00555065" w:rsidRDefault="00410741" w:rsidP="00410741">
      <w:pPr>
        <w:ind w:left="1195" w:right="12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14:paraId="19B4A49B" w14:textId="77777777" w:rsidR="00410741" w:rsidRPr="00555065" w:rsidRDefault="00410741" w:rsidP="00410741">
      <w:pPr>
        <w:ind w:left="610"/>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7.20. Será considerada data do pagamento o dia em que constar como emitida a ordem bancária para pagamento.</w:t>
      </w:r>
    </w:p>
    <w:p w14:paraId="421B96C4" w14:textId="77777777" w:rsidR="00410741" w:rsidRPr="00555065" w:rsidRDefault="00410741" w:rsidP="00410741">
      <w:pPr>
        <w:ind w:left="610"/>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7.21. O Contratante poderá, por ocasião do pagamento, efetuar a retenção de tributos determinada por lei, ainda que não haja indicação de retenção na nota fiscal apresentada ou que se refira a retenções não realizadas em meses anteriores.</w:t>
      </w:r>
    </w:p>
    <w:p w14:paraId="3773A97B" w14:textId="77777777" w:rsidR="00410741" w:rsidRPr="00555065" w:rsidRDefault="00410741" w:rsidP="00410741">
      <w:pPr>
        <w:ind w:left="119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7.21.1. Independentemente do percentual de tributo inserido na planilha, quando houver, serão retidos na fonte, quando da realização do pagamento, os percentuais estabelecidos na legislação vigente.</w:t>
      </w:r>
    </w:p>
    <w:p w14:paraId="6B39AA13" w14:textId="77777777" w:rsidR="00410741" w:rsidRPr="00555065" w:rsidRDefault="00410741" w:rsidP="00410741">
      <w:pPr>
        <w:ind w:left="610" w:right="127"/>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3E854E" w14:textId="2C230DB1" w:rsidR="00410741" w:rsidRDefault="00410741" w:rsidP="00555065">
      <w:pPr>
        <w:pStyle w:val="Ttulo2"/>
        <w:ind w:left="0" w:firstLine="0"/>
      </w:pPr>
      <w:r w:rsidRPr="00555065">
        <w:t>8. Forma e critérios de seleção do fornecedor e forma de fornecimento</w:t>
      </w:r>
    </w:p>
    <w:p w14:paraId="57D104AF" w14:textId="77777777" w:rsidR="00555065" w:rsidRDefault="00555065" w:rsidP="00555065">
      <w:pPr>
        <w:pStyle w:val="Ttulo2"/>
        <w:ind w:left="0" w:firstLine="0"/>
      </w:pPr>
    </w:p>
    <w:p w14:paraId="5F8CB21D" w14:textId="77777777" w:rsidR="00410741" w:rsidRDefault="00410741" w:rsidP="00410741">
      <w:pPr>
        <w:pStyle w:val="Ttulo2"/>
        <w:ind w:left="715"/>
      </w:pPr>
      <w:r>
        <w:t>Forma de seleção e critério de julgamento da proposta</w:t>
      </w:r>
    </w:p>
    <w:p w14:paraId="3399E5E4"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 O fornecedor será selecionado por meio da realização de procedimento de LICITAÇÃO, na modalidade PREGÃO, sob a forma ELETRÔNICA, com adoção do critério de julgamento pelo MENOR PREÇO.</w:t>
      </w:r>
    </w:p>
    <w:p w14:paraId="32153020" w14:textId="77777777" w:rsidR="00410741" w:rsidRDefault="00410741" w:rsidP="00410741">
      <w:pPr>
        <w:spacing w:after="246"/>
        <w:ind w:left="10"/>
      </w:pPr>
      <w:r>
        <w:rPr>
          <w:rFonts w:ascii="Calibri" w:eastAsia="Calibri" w:hAnsi="Calibri" w:cs="Calibri"/>
          <w:b/>
        </w:rPr>
        <w:t>Forma de fornecimento</w:t>
      </w:r>
    </w:p>
    <w:p w14:paraId="71E3FC5C"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 O fornecimento do objeto será por item</w:t>
      </w:r>
    </w:p>
    <w:p w14:paraId="5255533A" w14:textId="77777777" w:rsidR="00410741" w:rsidRPr="00555065" w:rsidRDefault="00410741" w:rsidP="00555065">
      <w:pPr>
        <w:spacing w:after="246"/>
        <w:ind w:left="10"/>
        <w:rPr>
          <w:rFonts w:ascii="Calibri" w:eastAsia="Calibri" w:hAnsi="Calibri" w:cs="Calibri"/>
          <w:b/>
        </w:rPr>
      </w:pPr>
      <w:r w:rsidRPr="00555065">
        <w:rPr>
          <w:rFonts w:ascii="Calibri" w:eastAsia="Calibri" w:hAnsi="Calibri" w:cs="Calibri"/>
          <w:b/>
        </w:rPr>
        <w:t>Exigências de habilitação</w:t>
      </w:r>
    </w:p>
    <w:p w14:paraId="2E66B103"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8.3. Para fins de habilitação, deverá o licitante comprovar os seguintes requisitos das seções subsequentes deste item 8, que serão exigidos conforme sua natureza jurídica:</w:t>
      </w:r>
    </w:p>
    <w:p w14:paraId="34A18ADF" w14:textId="77777777" w:rsidR="00410741" w:rsidRPr="00555065" w:rsidRDefault="00410741" w:rsidP="00555065">
      <w:pPr>
        <w:spacing w:after="246"/>
        <w:ind w:left="10"/>
        <w:rPr>
          <w:rFonts w:ascii="Calibri" w:eastAsia="Calibri" w:hAnsi="Calibri" w:cs="Calibri"/>
          <w:b/>
        </w:rPr>
      </w:pPr>
      <w:r w:rsidRPr="00555065">
        <w:rPr>
          <w:rFonts w:ascii="Calibri" w:eastAsia="Calibri" w:hAnsi="Calibri" w:cs="Calibri"/>
          <w:b/>
        </w:rPr>
        <w:t>Habilitação Jurídica</w:t>
      </w:r>
    </w:p>
    <w:p w14:paraId="34594B21"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8.4. Empresário individual: inscrição no Registro Público de Empresas Mercantis, a cargo da Junta Comercial da respectiva sede;  </w:t>
      </w:r>
    </w:p>
    <w:p w14:paraId="60A3FAB7"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8.5.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0DD6347F"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8.6.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6DA8A2D5"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8.7. Sociedade simples: inscrição do ato constitutivo no Registro Civil de Pessoas Jurídicas do local de sua sede, acompanhada de documento comprobatório de seus administradores;  </w:t>
      </w:r>
    </w:p>
    <w:p w14:paraId="797BB625"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8.8.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1A079185"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8.9. Sociedade cooperativa: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art. 107 da Lei nº 5.764, de 16 de dezembro 1971. </w:t>
      </w:r>
    </w:p>
    <w:p w14:paraId="2F665A55"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8.10. Ato de autorização para o exercício da atividade de:</w:t>
      </w:r>
    </w:p>
    <w:p w14:paraId="04A43F81"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8.10.1. a Autorização de Funcionamento (AFE) vigente, emitida pela ANVISA, para os produtos abrangidos pela RDC nº 16, de 1º de abril de 2014, da ANVISA; </w:t>
      </w:r>
    </w:p>
    <w:p w14:paraId="2C24FC6D"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8.10.2.  a Autorização de Funcionamento (AE) vigente, emitida pela ANVISA, para os produtos abrangidos pelo art. 3º da RDC nº 16, de 1º de abril de 2014, da ANVISA; </w:t>
      </w:r>
    </w:p>
    <w:p w14:paraId="21F49CCB"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8.10.3. a Licença Sanitária Estadual ou Municipal vigente.</w:t>
      </w:r>
    </w:p>
    <w:p w14:paraId="402FDE41"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8.11. Os documentos apresentados deverão estar acompanhados de todas as alterações ou da consolidação respectiva.</w:t>
      </w:r>
    </w:p>
    <w:p w14:paraId="076E3A89" w14:textId="77777777" w:rsidR="00410741" w:rsidRPr="00555065" w:rsidRDefault="00410741" w:rsidP="00555065">
      <w:pPr>
        <w:spacing w:after="246"/>
        <w:ind w:left="10"/>
        <w:rPr>
          <w:rFonts w:ascii="Calibri" w:eastAsia="Calibri" w:hAnsi="Calibri" w:cs="Calibri"/>
          <w:b/>
        </w:rPr>
      </w:pPr>
      <w:r w:rsidRPr="00555065">
        <w:rPr>
          <w:rFonts w:ascii="Calibri" w:eastAsia="Calibri" w:hAnsi="Calibri" w:cs="Calibri"/>
          <w:b/>
        </w:rPr>
        <w:t xml:space="preserve">Habilitação fiscal, social e trabalhista   </w:t>
      </w:r>
    </w:p>
    <w:p w14:paraId="2AC841DC"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8.12. Prova de inscrição no Cadastro Nacional de Pessoas Jurídicas ou no Cadastro de Pessoas Físicas, conforme o caso;</w:t>
      </w:r>
    </w:p>
    <w:p w14:paraId="5F934F37"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152D6F6"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8.14. Prova de regularidade com o Fundo de Garantia do Tempo de Serviço (FGTS);</w:t>
      </w:r>
    </w:p>
    <w:p w14:paraId="520D5702"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4CFD80B"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8.16. Prova de inscrição no cadastro de contribuintes Estadual relativo ao domicílio ou sede do fornecedor, pertinente ao seu ramo de atividade e compatível com o objeto contratual;</w:t>
      </w:r>
    </w:p>
    <w:p w14:paraId="14A0028E"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598EABEB"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1664843" w14:textId="77777777" w:rsidR="00410741" w:rsidRDefault="00410741" w:rsidP="00410741">
      <w:pPr>
        <w:ind w:left="715"/>
      </w:pPr>
      <w:r w:rsidRPr="00555065">
        <w:rPr>
          <w:rFonts w:ascii="Times New Roman" w:eastAsia="Times New Roman" w:hAnsi="Times New Roman" w:cs="Times New Roman"/>
          <w:bCs/>
          <w:sz w:val="20"/>
          <w:szCs w:val="27"/>
          <w:lang w:val="pt-PT"/>
        </w:rPr>
        <w:t>8.19. O fornecedor enquadrado como microempreendedor individual que pretenda auferir os benefícios do tratamento diferenciado previstos na Lei Complementar n. 123, de 2006, estará dispensado da prova de inscrição nos cadastros de</w:t>
      </w:r>
      <w:r>
        <w:t xml:space="preserve"> contribuintes estadual e municipal.    </w:t>
      </w:r>
    </w:p>
    <w:p w14:paraId="5BEF0FC6" w14:textId="77777777" w:rsidR="00410741" w:rsidRPr="00555065" w:rsidRDefault="00410741" w:rsidP="00555065">
      <w:pPr>
        <w:spacing w:after="246"/>
        <w:ind w:left="10"/>
        <w:rPr>
          <w:rFonts w:ascii="Calibri" w:eastAsia="Calibri" w:hAnsi="Calibri" w:cs="Calibri"/>
          <w:b/>
        </w:rPr>
      </w:pPr>
      <w:r w:rsidRPr="00555065">
        <w:rPr>
          <w:rFonts w:ascii="Calibri" w:eastAsia="Calibri" w:hAnsi="Calibri" w:cs="Calibri"/>
          <w:b/>
        </w:rPr>
        <w:t xml:space="preserve">Qualificação Econômico-Financeira     </w:t>
      </w:r>
    </w:p>
    <w:p w14:paraId="7D3D0C2C"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8.20. Certidão negativa de insolvência civil expedida pelo distribuidor do domicílio ou sede do licitante, caso se trate de de sociedade simples;</w:t>
      </w:r>
    </w:p>
    <w:p w14:paraId="2A08EDBF"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8.21. Certidão negativa de falência, recuperação judicial ou extrajudicial, expedida pelo distribuidor da sede do fornecedor, caso se trate de empresário individual ou sociedade empresária;</w:t>
      </w:r>
    </w:p>
    <w:p w14:paraId="3395724F"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8.21.1. Caso o fornecedor esteja em recuperação judicial ou extrajudicial, deverá ser comprovado o acolhimento do plano de recuperação judicial ou a homologação do plano de recuperação extrajudicial, conforme o caso;</w:t>
      </w:r>
    </w:p>
    <w:p w14:paraId="074F03D7" w14:textId="77777777" w:rsidR="00410741" w:rsidRPr="00555065" w:rsidRDefault="00410741" w:rsidP="00555065">
      <w:pPr>
        <w:spacing w:after="246"/>
        <w:ind w:left="10"/>
        <w:rPr>
          <w:rFonts w:ascii="Calibri" w:eastAsia="Calibri" w:hAnsi="Calibri" w:cs="Calibri"/>
          <w:b/>
        </w:rPr>
      </w:pPr>
      <w:r w:rsidRPr="00555065">
        <w:rPr>
          <w:rFonts w:ascii="Calibri" w:eastAsia="Calibri" w:hAnsi="Calibri" w:cs="Calibri"/>
          <w:b/>
        </w:rPr>
        <w:t xml:space="preserve">Outras comprovações </w:t>
      </w:r>
    </w:p>
    <w:p w14:paraId="7D52F8FD"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8.22. Tratando-se de consórcio, caso admitida a sua participação:</w:t>
      </w:r>
    </w:p>
    <w:p w14:paraId="7326F05A"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8.22.1. Apresentação do compromisso público ou particular de constituição do consórcio, subscrito pelos consorciados, o qual deverá incluir, pelo menos, os seguintes elementos:</w:t>
      </w:r>
    </w:p>
    <w:p w14:paraId="37DFA302"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Designação do consórcio e sua composição;</w:t>
      </w:r>
    </w:p>
    <w:p w14:paraId="197D5660" w14:textId="77777777" w:rsidR="00410741" w:rsidRDefault="00410741" w:rsidP="00410741">
      <w:pPr>
        <w:numPr>
          <w:ilvl w:val="0"/>
          <w:numId w:val="37"/>
        </w:numPr>
        <w:spacing w:after="206" w:line="310" w:lineRule="auto"/>
        <w:ind w:hanging="225"/>
        <w:jc w:val="both"/>
      </w:pPr>
      <w:r>
        <w:t>Finalidade do consórcio;</w:t>
      </w:r>
    </w:p>
    <w:p w14:paraId="786761C3" w14:textId="77777777" w:rsidR="00410741" w:rsidRDefault="00410741" w:rsidP="00410741">
      <w:pPr>
        <w:numPr>
          <w:ilvl w:val="0"/>
          <w:numId w:val="37"/>
        </w:numPr>
        <w:spacing w:after="206" w:line="310" w:lineRule="auto"/>
        <w:ind w:hanging="225"/>
        <w:jc w:val="both"/>
      </w:pPr>
      <w:r>
        <w:t>Prazo de duração do consórcio, que deve coincidir, no mínimo, com o prazo de vigência contratual;</w:t>
      </w:r>
    </w:p>
    <w:p w14:paraId="311E5B38" w14:textId="77777777" w:rsidR="00410741" w:rsidRDefault="00410741" w:rsidP="00410741">
      <w:pPr>
        <w:numPr>
          <w:ilvl w:val="0"/>
          <w:numId w:val="37"/>
        </w:numPr>
        <w:spacing w:after="206" w:line="310" w:lineRule="auto"/>
        <w:ind w:hanging="225"/>
        <w:jc w:val="both"/>
      </w:pPr>
      <w:r>
        <w:t>Endereço do consórcio e o foro competente para dirimir eventuais demandas entre os consorciados;</w:t>
      </w:r>
    </w:p>
    <w:p w14:paraId="749E440A" w14:textId="77777777" w:rsidR="00410741" w:rsidRDefault="00410741" w:rsidP="00410741">
      <w:pPr>
        <w:numPr>
          <w:ilvl w:val="0"/>
          <w:numId w:val="37"/>
        </w:numPr>
        <w:spacing w:after="206" w:line="310" w:lineRule="auto"/>
        <w:ind w:hanging="225"/>
        <w:jc w:val="both"/>
      </w:pPr>
      <w:r>
        <w:t>Definição das obrigações e responsabilidades de cada consorciado e das prestações específicas;</w:t>
      </w:r>
    </w:p>
    <w:p w14:paraId="76A52585" w14:textId="77777777" w:rsidR="00410741" w:rsidRDefault="00410741" w:rsidP="00410741">
      <w:pPr>
        <w:numPr>
          <w:ilvl w:val="0"/>
          <w:numId w:val="37"/>
        </w:numPr>
        <w:spacing w:after="0" w:line="310" w:lineRule="auto"/>
        <w:ind w:hanging="225"/>
        <w:jc w:val="both"/>
      </w:pPr>
      <w: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389D631E" w14:textId="77777777" w:rsidR="00410741" w:rsidRDefault="00410741" w:rsidP="00410741">
      <w:pPr>
        <w:numPr>
          <w:ilvl w:val="0"/>
          <w:numId w:val="37"/>
        </w:numPr>
        <w:spacing w:after="0" w:line="310" w:lineRule="auto"/>
        <w:ind w:hanging="225"/>
        <w:jc w:val="both"/>
      </w:pPr>
      <w: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08F03CDC" w14:textId="77777777" w:rsidR="00410741" w:rsidRDefault="00410741" w:rsidP="00410741">
      <w:pPr>
        <w:numPr>
          <w:ilvl w:val="0"/>
          <w:numId w:val="37"/>
        </w:numPr>
        <w:spacing w:after="206" w:line="310" w:lineRule="auto"/>
        <w:ind w:hanging="225"/>
        <w:jc w:val="both"/>
      </w:pPr>
      <w: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035B77ED" w14:textId="77777777" w:rsidR="00410741" w:rsidRPr="00555065" w:rsidRDefault="00410741" w:rsidP="00555065">
      <w:pPr>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8.22.2. O licitante vencedor é obrigado a promover, antes da celebração da contratação, a constituição e o registro do consórcio, nos termos de seu compromisso de constituição.</w:t>
      </w:r>
    </w:p>
    <w:p w14:paraId="671474D2" w14:textId="77777777" w:rsidR="00410741" w:rsidRPr="00555065" w:rsidRDefault="00410741" w:rsidP="00555065">
      <w:pPr>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6D27F32" w14:textId="77777777" w:rsidR="00410741" w:rsidRPr="00555065" w:rsidRDefault="00410741" w:rsidP="00555065">
      <w:pPr>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14.133/2021.</w:t>
      </w:r>
    </w:p>
    <w:p w14:paraId="24667204" w14:textId="77777777" w:rsidR="00410741" w:rsidRPr="00555065" w:rsidRDefault="00410741" w:rsidP="00555065">
      <w:pPr>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8.22.4. A inabilitação de qualquer consorciado acarretará a automática inabilitação do consórcio.</w:t>
      </w:r>
    </w:p>
    <w:p w14:paraId="0930B68F" w14:textId="77777777" w:rsidR="00410741" w:rsidRPr="00555065" w:rsidRDefault="00410741" w:rsidP="00555065">
      <w:pPr>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8.23. Tratando-se de cooperativas, será exigida a seguinte documentação complementar, para evidenciar a observância do disposto no art. 16 da Lei nº 14.133, de 2021:</w:t>
      </w:r>
    </w:p>
    <w:p w14:paraId="7E53D249" w14:textId="24D16B7B" w:rsidR="00410741" w:rsidRDefault="00410741" w:rsidP="00726650">
      <w:pPr>
        <w:numPr>
          <w:ilvl w:val="2"/>
          <w:numId w:val="38"/>
        </w:numPr>
        <w:spacing w:after="247" w:line="310" w:lineRule="auto"/>
        <w:ind w:left="1180" w:hanging="600"/>
        <w:jc w:val="both"/>
      </w:pPr>
      <w:r>
        <w:t xml:space="preserve">A relação dos cooperados que atendem aos requisitos técnicos exigidos para a contratação e que executarão ocontrato, com as respectivas atas de inscrição, respeitado o disposto nos </w:t>
      </w:r>
      <w:r w:rsidRPr="00555065">
        <w:rPr>
          <w:color w:val="00007F"/>
          <w:u w:val="single" w:color="000000"/>
        </w:rPr>
        <w:t>arts. 4º</w:t>
      </w:r>
      <w:r w:rsidRPr="00555065">
        <w:rPr>
          <w:color w:val="00007F"/>
        </w:rPr>
        <w:t xml:space="preserve">, </w:t>
      </w:r>
      <w:r w:rsidRPr="00555065">
        <w:rPr>
          <w:color w:val="00007F"/>
          <w:u w:val="single" w:color="00007F"/>
        </w:rPr>
        <w:t>inciso XI, 21, inciso I</w:t>
      </w:r>
      <w:r w:rsidRPr="00555065">
        <w:rPr>
          <w:color w:val="00007F"/>
        </w:rPr>
        <w:t xml:space="preserve"> </w:t>
      </w:r>
      <w:r>
        <w:t xml:space="preserve">e </w:t>
      </w:r>
      <w:r w:rsidRPr="00555065">
        <w:rPr>
          <w:color w:val="00007F"/>
          <w:u w:val="single" w:color="000000"/>
        </w:rPr>
        <w:t>42, §§2º a 6º da</w:t>
      </w:r>
      <w:r w:rsidR="00555065" w:rsidRPr="00555065">
        <w:rPr>
          <w:color w:val="00007F"/>
          <w:u w:val="single" w:color="000000"/>
        </w:rPr>
        <w:t xml:space="preserve"> </w:t>
      </w:r>
      <w:r w:rsidRPr="00555065">
        <w:rPr>
          <w:color w:val="00007F"/>
          <w:u w:val="single" w:color="000000"/>
        </w:rPr>
        <w:t>Lei n. 5.764, de 1971</w:t>
      </w:r>
      <w:r>
        <w:t>;</w:t>
      </w:r>
    </w:p>
    <w:p w14:paraId="70B72D3B" w14:textId="77777777" w:rsidR="00410741" w:rsidRDefault="00410741" w:rsidP="00410741">
      <w:pPr>
        <w:numPr>
          <w:ilvl w:val="2"/>
          <w:numId w:val="38"/>
        </w:numPr>
        <w:spacing w:after="206" w:line="310" w:lineRule="auto"/>
        <w:ind w:hanging="600"/>
        <w:jc w:val="both"/>
      </w:pPr>
      <w:r>
        <w:t>A declaração de regularidade de situação do contribuinte individual – DRSCI, para cada um dos cooperadosindicados;</w:t>
      </w:r>
    </w:p>
    <w:p w14:paraId="3E4F343C" w14:textId="77777777" w:rsidR="00410741" w:rsidRPr="00555065" w:rsidRDefault="00410741" w:rsidP="00410741">
      <w:pPr>
        <w:numPr>
          <w:ilvl w:val="2"/>
          <w:numId w:val="38"/>
        </w:numPr>
        <w:spacing w:after="206" w:line="310" w:lineRule="auto"/>
        <w:ind w:hanging="600"/>
        <w:jc w:val="both"/>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Regimento dos fundos instituídos pelos cooperados, com a ata da assembleia;</w:t>
      </w:r>
    </w:p>
    <w:p w14:paraId="7F93A8C0" w14:textId="77777777" w:rsidR="00410741" w:rsidRPr="00555065" w:rsidRDefault="00410741" w:rsidP="00410741">
      <w:pPr>
        <w:numPr>
          <w:ilvl w:val="2"/>
          <w:numId w:val="38"/>
        </w:numPr>
        <w:spacing w:after="206" w:line="310" w:lineRule="auto"/>
        <w:ind w:hanging="600"/>
        <w:jc w:val="both"/>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Edital de convocação e ata da última assembleia geral, e registro de presença dos cooperados presentes nessaassembleia;</w:t>
      </w:r>
    </w:p>
    <w:p w14:paraId="5EBDCE7A" w14:textId="77777777" w:rsidR="00410741" w:rsidRPr="00555065" w:rsidRDefault="00410741" w:rsidP="00410741">
      <w:pPr>
        <w:numPr>
          <w:ilvl w:val="2"/>
          <w:numId w:val="38"/>
        </w:numPr>
        <w:spacing w:after="206" w:line="310" w:lineRule="auto"/>
        <w:ind w:hanging="600"/>
        <w:jc w:val="both"/>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Ata da reunião em que os cooperados autorizaram a cooperativa a contratar o objeto da licitação;</w:t>
      </w:r>
    </w:p>
    <w:p w14:paraId="32A6FA8F" w14:textId="77777777" w:rsidR="00410741" w:rsidRPr="00555065" w:rsidRDefault="00410741" w:rsidP="00410741">
      <w:pPr>
        <w:numPr>
          <w:ilvl w:val="2"/>
          <w:numId w:val="38"/>
        </w:numPr>
        <w:spacing w:after="206" w:line="310" w:lineRule="auto"/>
        <w:ind w:hanging="600"/>
        <w:jc w:val="both"/>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A última auditoria contábil-financeira da cooperativa, conforme dispõe o art. 112 da Lei n. 5.764, de 1971, ou uma declaração, sob as penas da lei, de que tal auditoria não foi exigida pelo órgão fiscalizador;</w:t>
      </w:r>
    </w:p>
    <w:p w14:paraId="4AE70A6D" w14:textId="77777777" w:rsidR="00410741" w:rsidRPr="00555065" w:rsidRDefault="00410741" w:rsidP="00410741">
      <w:pPr>
        <w:numPr>
          <w:ilvl w:val="2"/>
          <w:numId w:val="38"/>
        </w:numPr>
        <w:spacing w:after="206" w:line="310" w:lineRule="auto"/>
        <w:ind w:hanging="600"/>
        <w:jc w:val="both"/>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1C87E692" w14:textId="77777777" w:rsidR="00410741" w:rsidRDefault="00410741" w:rsidP="00410741">
      <w:pPr>
        <w:pStyle w:val="Ttulo2"/>
      </w:pPr>
      <w:r>
        <w:t xml:space="preserve">9. Estimativas do valor de contração </w:t>
      </w:r>
    </w:p>
    <w:p w14:paraId="24A522E4"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E3852FA" w14:textId="77777777" w:rsidR="00410741" w:rsidRDefault="00410741" w:rsidP="00410741">
      <w:pPr>
        <w:pStyle w:val="Ttulo2"/>
      </w:pPr>
      <w:r>
        <w:t xml:space="preserve">10. Adequação Orçamentária </w:t>
      </w:r>
    </w:p>
    <w:p w14:paraId="01D42BF9"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 xml:space="preserve">10.1. As despesas decorrentes da presente contratação correrão à conta de recursos específicos consignados no Orçamento do Estado. </w:t>
      </w:r>
    </w:p>
    <w:p w14:paraId="43A79958" w14:textId="77777777" w:rsidR="00410741" w:rsidRPr="00555065" w:rsidRDefault="00410741" w:rsidP="00410741">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10.2. No presente exercício, a contratação será atendida pela seguinte dotação:</w:t>
      </w:r>
    </w:p>
    <w:p w14:paraId="0FB28D0E"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10.2.1. Gestão/Unidade: 092301;</w:t>
      </w:r>
    </w:p>
    <w:p w14:paraId="4FDA1286"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10.2.2. Fonte de Recursos: 165.910.001;</w:t>
      </w:r>
    </w:p>
    <w:p w14:paraId="7C05809C"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10.2.3. Programa de Trabalho: PTRES 095715;</w:t>
      </w:r>
    </w:p>
    <w:p w14:paraId="7A23CA05"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10.2.4. Elemento de Despesa: 33903030;</w:t>
      </w:r>
    </w:p>
    <w:p w14:paraId="4A0A0AA4"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10.2.5. Plano Interno: N/A</w:t>
      </w:r>
    </w:p>
    <w:p w14:paraId="7E4713E9" w14:textId="77777777" w:rsidR="00410741" w:rsidRPr="00555065" w:rsidRDefault="00410741" w:rsidP="00555065">
      <w:pPr>
        <w:ind w:left="715"/>
        <w:rPr>
          <w:rFonts w:ascii="Times New Roman" w:eastAsia="Times New Roman" w:hAnsi="Times New Roman" w:cs="Times New Roman"/>
          <w:bCs/>
          <w:sz w:val="20"/>
          <w:szCs w:val="27"/>
          <w:lang w:val="pt-PT"/>
        </w:rPr>
      </w:pPr>
      <w:r w:rsidRPr="00555065">
        <w:rPr>
          <w:rFonts w:ascii="Times New Roman" w:eastAsia="Times New Roman" w:hAnsi="Times New Roman" w:cs="Times New Roman"/>
          <w:bCs/>
          <w:sz w:val="20"/>
          <w:szCs w:val="27"/>
          <w:lang w:val="pt-PT"/>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07D3C5CA" w14:textId="77777777" w:rsidR="00410741" w:rsidRDefault="00410741" w:rsidP="00410741">
      <w:pPr>
        <w:spacing w:after="196"/>
        <w:ind w:left="705"/>
      </w:pPr>
      <w:r>
        <w:rPr>
          <w:rFonts w:ascii="Calibri" w:eastAsia="Calibri" w:hAnsi="Calibri" w:cs="Calibri"/>
        </w:rPr>
        <w:t xml:space="preserve"> </w:t>
      </w:r>
    </w:p>
    <w:p w14:paraId="62577879" w14:textId="77777777" w:rsidR="00410741" w:rsidRDefault="00410741" w:rsidP="00410741">
      <w:pPr>
        <w:spacing w:after="196"/>
        <w:ind w:left="705"/>
      </w:pPr>
      <w:r>
        <w:rPr>
          <w:rFonts w:ascii="Calibri" w:eastAsia="Calibri" w:hAnsi="Calibri" w:cs="Calibri"/>
        </w:rPr>
        <w:t xml:space="preserve"> </w:t>
      </w:r>
    </w:p>
    <w:p w14:paraId="50B5AC99" w14:textId="77777777" w:rsidR="00410741" w:rsidRDefault="00410741" w:rsidP="00410741">
      <w:pPr>
        <w:spacing w:after="726"/>
        <w:ind w:right="7"/>
        <w:jc w:val="center"/>
      </w:pPr>
      <w:r>
        <w:rPr>
          <w:rFonts w:ascii="Calibri" w:eastAsia="Calibri" w:hAnsi="Calibri" w:cs="Calibri"/>
        </w:rPr>
        <w:t xml:space="preserve"> </w:t>
      </w:r>
    </w:p>
    <w:p w14:paraId="64AB3FF9" w14:textId="77777777" w:rsidR="00410741" w:rsidRDefault="00410741" w:rsidP="00555065">
      <w:pPr>
        <w:pStyle w:val="Ttulo2"/>
        <w:ind w:left="0" w:firstLine="23"/>
      </w:pPr>
      <w:r>
        <w:t>2. Modelo Padrão Adotado</w:t>
      </w:r>
    </w:p>
    <w:p w14:paraId="18C21DDC" w14:textId="77777777" w:rsidR="00410741" w:rsidRDefault="00410741" w:rsidP="00410741">
      <w:pPr>
        <w:spacing w:after="196"/>
        <w:ind w:left="40"/>
      </w:pPr>
      <w:r>
        <w:rPr>
          <w:rFonts w:ascii="Calibri" w:eastAsia="Calibri" w:hAnsi="Calibri" w:cs="Calibri"/>
          <w:b/>
        </w:rPr>
        <w:t xml:space="preserve">Termo de Referência: </w:t>
      </w:r>
    </w:p>
    <w:p w14:paraId="6A0031B3" w14:textId="77777777" w:rsidR="00410741" w:rsidRDefault="00410741" w:rsidP="00410741">
      <w:pPr>
        <w:spacing w:after="3" w:line="262" w:lineRule="auto"/>
        <w:ind w:left="-5" w:right="7414"/>
      </w:pPr>
      <w:r>
        <w:rPr>
          <w:rFonts w:ascii="Calibri" w:eastAsia="Calibri" w:hAnsi="Calibri" w:cs="Calibri"/>
        </w:rPr>
        <w:t>Administração Pública do Estado São Paulo Minuta padronizada.</w:t>
      </w:r>
    </w:p>
    <w:p w14:paraId="247F8362" w14:textId="77777777" w:rsidR="00410741" w:rsidRDefault="00410741" w:rsidP="00410741">
      <w:pPr>
        <w:spacing w:after="3" w:line="262" w:lineRule="auto"/>
        <w:ind w:left="-5"/>
      </w:pPr>
      <w:r>
        <w:rPr>
          <w:rFonts w:ascii="Calibri" w:eastAsia="Calibri" w:hAnsi="Calibri" w:cs="Calibri"/>
        </w:rPr>
        <w:t>Análise técnica: Subsecretaria de Gestão. Exame jurídico: PGE</w:t>
      </w:r>
    </w:p>
    <w:p w14:paraId="4AE01AE5" w14:textId="77777777" w:rsidR="00410741" w:rsidRDefault="00410741" w:rsidP="00410741">
      <w:pPr>
        <w:spacing w:after="3" w:line="262" w:lineRule="auto"/>
        <w:ind w:left="-5"/>
      </w:pPr>
      <w:r>
        <w:rPr>
          <w:rFonts w:ascii="Calibri" w:eastAsia="Calibri" w:hAnsi="Calibri" w:cs="Calibri"/>
        </w:rPr>
        <w:t>Termo de Referência - Aquisição - Licitação</w:t>
      </w:r>
    </w:p>
    <w:p w14:paraId="1274AA4C" w14:textId="77777777" w:rsidR="00410741" w:rsidRDefault="00410741" w:rsidP="00410741">
      <w:pPr>
        <w:spacing w:after="194" w:line="262" w:lineRule="auto"/>
        <w:ind w:left="-5"/>
      </w:pPr>
      <w:r>
        <w:rPr>
          <w:rFonts w:ascii="Calibri" w:eastAsia="Calibri" w:hAnsi="Calibri" w:cs="Calibri"/>
        </w:rPr>
        <w:t>Versão atualizada em: 05/09/2024</w:t>
      </w:r>
    </w:p>
    <w:p w14:paraId="20B5D6B1" w14:textId="77777777" w:rsidR="00410741" w:rsidRDefault="00410741" w:rsidP="00410741">
      <w:pPr>
        <w:spacing w:after="726"/>
      </w:pPr>
      <w:r>
        <w:rPr>
          <w:rFonts w:ascii="Calibri" w:eastAsia="Calibri" w:hAnsi="Calibri" w:cs="Calibri"/>
        </w:rPr>
        <w:t xml:space="preserve"> </w:t>
      </w:r>
    </w:p>
    <w:p w14:paraId="7AF9F6CD" w14:textId="77777777" w:rsidR="00410741" w:rsidRDefault="00410741" w:rsidP="00410741">
      <w:pPr>
        <w:spacing w:after="110"/>
        <w:ind w:left="-5"/>
      </w:pPr>
      <w:r>
        <w:rPr>
          <w:rFonts w:ascii="Calibri" w:eastAsia="Calibri" w:hAnsi="Calibri" w:cs="Calibri"/>
          <w:b/>
          <w:sz w:val="27"/>
        </w:rPr>
        <w:t>3. Nível de acesso</w:t>
      </w:r>
    </w:p>
    <w:p w14:paraId="627E00A5" w14:textId="77777777" w:rsidR="00410741" w:rsidRDefault="00410741" w:rsidP="00410741">
      <w:pPr>
        <w:spacing w:after="723" w:line="262" w:lineRule="auto"/>
        <w:ind w:left="-5"/>
      </w:pPr>
      <w:r>
        <w:rPr>
          <w:rFonts w:ascii="Calibri" w:eastAsia="Calibri" w:hAnsi="Calibri" w:cs="Calibri"/>
        </w:rPr>
        <w:t>Este documento tem nível de acesso público visto que não contém dados pessoais protegidos nem informações restritas ou sigilosas.</w:t>
      </w:r>
    </w:p>
    <w:p w14:paraId="16EBA29E" w14:textId="77777777" w:rsidR="00410741" w:rsidRPr="00555065" w:rsidRDefault="00410741" w:rsidP="00555065">
      <w:pPr>
        <w:spacing w:after="110"/>
        <w:ind w:left="-5"/>
        <w:rPr>
          <w:rFonts w:ascii="Calibri" w:eastAsia="Calibri" w:hAnsi="Calibri" w:cs="Calibri"/>
          <w:b/>
          <w:sz w:val="27"/>
        </w:rPr>
      </w:pPr>
      <w:r w:rsidRPr="00555065">
        <w:rPr>
          <w:rFonts w:ascii="Calibri" w:eastAsia="Calibri" w:hAnsi="Calibri" w:cs="Calibri"/>
          <w:b/>
          <w:sz w:val="27"/>
        </w:rPr>
        <w:t>4. Responsáveis</w:t>
      </w:r>
    </w:p>
    <w:p w14:paraId="68CA57B8" w14:textId="77777777" w:rsidR="00410741" w:rsidRDefault="00410741" w:rsidP="00410741">
      <w:pPr>
        <w:spacing w:after="83" w:line="262" w:lineRule="auto"/>
        <w:ind w:left="-5"/>
      </w:pPr>
      <w:r>
        <w:rPr>
          <w:rFonts w:ascii="Calibri" w:eastAsia="Calibri" w:hAnsi="Calibri" w:cs="Calibri"/>
        </w:rPr>
        <w:t xml:space="preserve">Todas as assinaturas eletrônicas seguem o horário oficial de Brasília e fundamentam-se no §3º do Art. 4º do </w:t>
      </w:r>
      <w:hyperlink r:id="rId24">
        <w:r>
          <w:rPr>
            <w:rFonts w:ascii="Calibri" w:eastAsia="Calibri" w:hAnsi="Calibri" w:cs="Calibri"/>
            <w:color w:val="0000FF"/>
            <w:u w:val="single" w:color="0000FF"/>
          </w:rPr>
          <w:t xml:space="preserve">Decreto nº 10.543, de 13 de novembro de </w:t>
        </w:r>
      </w:hyperlink>
      <w:hyperlink r:id="rId25">
        <w:r>
          <w:rPr>
            <w:rFonts w:ascii="Calibri" w:eastAsia="Calibri" w:hAnsi="Calibri" w:cs="Calibri"/>
            <w:color w:val="0000FF"/>
            <w:u w:val="single" w:color="0000FF"/>
          </w:rPr>
          <w:t>2020</w:t>
        </w:r>
      </w:hyperlink>
      <w:hyperlink r:id="rId26">
        <w:r>
          <w:rPr>
            <w:rFonts w:ascii="Calibri" w:eastAsia="Calibri" w:hAnsi="Calibri" w:cs="Calibri"/>
          </w:rPr>
          <w:t>.</w:t>
        </w:r>
      </w:hyperlink>
    </w:p>
    <w:p w14:paraId="35942342" w14:textId="77777777" w:rsidR="00410741" w:rsidRDefault="00410741" w:rsidP="00410741">
      <w:pPr>
        <w:spacing w:after="54"/>
        <w:ind w:right="7"/>
        <w:jc w:val="center"/>
      </w:pPr>
      <w:r>
        <w:rPr>
          <w:rFonts w:ascii="Calibri" w:eastAsia="Calibri" w:hAnsi="Calibri" w:cs="Calibri"/>
        </w:rPr>
        <w:t xml:space="preserve"> </w:t>
      </w:r>
    </w:p>
    <w:p w14:paraId="0F1966A8" w14:textId="77777777" w:rsidR="00410741" w:rsidRDefault="00410741" w:rsidP="00410741">
      <w:pPr>
        <w:spacing w:after="54"/>
        <w:ind w:right="7"/>
        <w:jc w:val="center"/>
      </w:pPr>
      <w:r>
        <w:rPr>
          <w:rFonts w:ascii="Calibri" w:eastAsia="Calibri" w:hAnsi="Calibri" w:cs="Calibri"/>
        </w:rPr>
        <w:t xml:space="preserve"> </w:t>
      </w:r>
    </w:p>
    <w:p w14:paraId="5C84000A" w14:textId="77777777" w:rsidR="00410741" w:rsidRDefault="00410741" w:rsidP="00410741">
      <w:pPr>
        <w:spacing w:after="54"/>
        <w:ind w:right="7"/>
        <w:jc w:val="center"/>
      </w:pPr>
      <w:r>
        <w:rPr>
          <w:rFonts w:ascii="Calibri" w:eastAsia="Calibri" w:hAnsi="Calibri" w:cs="Calibri"/>
        </w:rPr>
        <w:t xml:space="preserve"> </w:t>
      </w:r>
    </w:p>
    <w:p w14:paraId="4F0264A3" w14:textId="77777777" w:rsidR="00410741" w:rsidRDefault="00410741" w:rsidP="00410741">
      <w:pPr>
        <w:spacing w:after="95"/>
        <w:ind w:right="7"/>
        <w:jc w:val="center"/>
      </w:pPr>
      <w:r>
        <w:rPr>
          <w:rFonts w:ascii="Calibri" w:eastAsia="Calibri" w:hAnsi="Calibri" w:cs="Calibri"/>
        </w:rPr>
        <w:t xml:space="preserve"> </w:t>
      </w:r>
    </w:p>
    <w:p w14:paraId="29DB955C" w14:textId="77777777" w:rsidR="00410741" w:rsidRDefault="00410741" w:rsidP="00410741">
      <w:pPr>
        <w:pStyle w:val="Ttulo2"/>
        <w:spacing w:after="18"/>
        <w:ind w:right="7"/>
        <w:jc w:val="center"/>
      </w:pPr>
      <w:r>
        <w:rPr>
          <w:rFonts w:ascii="Calibri" w:eastAsia="Calibri" w:hAnsi="Calibri" w:cs="Calibri"/>
          <w:sz w:val="22"/>
        </w:rPr>
        <w:t>ANA CLAUDIA DOS SANTOS OLIVEIRA</w:t>
      </w:r>
    </w:p>
    <w:p w14:paraId="67FDC396" w14:textId="77777777" w:rsidR="00410741" w:rsidRDefault="00410741" w:rsidP="00410741">
      <w:pPr>
        <w:spacing w:after="38"/>
        <w:ind w:left="10" w:right="7"/>
        <w:jc w:val="center"/>
      </w:pPr>
      <w:r>
        <w:rPr>
          <w:rFonts w:ascii="Calibri" w:eastAsia="Calibri" w:hAnsi="Calibri" w:cs="Calibri"/>
        </w:rPr>
        <w:t>Op. Micro Pl.</w:t>
      </w:r>
    </w:p>
    <w:p w14:paraId="69009715" w14:textId="5A6AC7B5" w:rsidR="00410741" w:rsidRDefault="00410741" w:rsidP="00410741">
      <w:pPr>
        <w:spacing w:after="114"/>
        <w:ind w:right="7"/>
        <w:jc w:val="center"/>
      </w:pPr>
    </w:p>
    <w:p w14:paraId="56B0EC13" w14:textId="77777777" w:rsidR="00410741" w:rsidRDefault="00410741" w:rsidP="00410741">
      <w:pPr>
        <w:spacing w:after="54"/>
        <w:ind w:right="7"/>
        <w:jc w:val="center"/>
      </w:pPr>
      <w:r>
        <w:rPr>
          <w:rFonts w:ascii="Calibri" w:eastAsia="Calibri" w:hAnsi="Calibri" w:cs="Calibri"/>
        </w:rPr>
        <w:t xml:space="preserve"> </w:t>
      </w:r>
    </w:p>
    <w:p w14:paraId="5C5D80DF" w14:textId="77777777" w:rsidR="00410741" w:rsidRDefault="00410741" w:rsidP="00410741">
      <w:pPr>
        <w:spacing w:after="54"/>
        <w:ind w:right="7"/>
        <w:jc w:val="center"/>
      </w:pPr>
      <w:r>
        <w:rPr>
          <w:rFonts w:ascii="Calibri" w:eastAsia="Calibri" w:hAnsi="Calibri" w:cs="Calibri"/>
        </w:rPr>
        <w:t xml:space="preserve"> </w:t>
      </w:r>
    </w:p>
    <w:p w14:paraId="0A25E167" w14:textId="77777777" w:rsidR="00410741" w:rsidRDefault="00410741" w:rsidP="00410741">
      <w:pPr>
        <w:spacing w:after="54"/>
        <w:ind w:right="7"/>
        <w:jc w:val="center"/>
      </w:pPr>
      <w:r>
        <w:rPr>
          <w:rFonts w:ascii="Calibri" w:eastAsia="Calibri" w:hAnsi="Calibri" w:cs="Calibri"/>
        </w:rPr>
        <w:t xml:space="preserve"> </w:t>
      </w:r>
    </w:p>
    <w:p w14:paraId="6A44DF97" w14:textId="77777777" w:rsidR="00410741" w:rsidRDefault="00410741" w:rsidP="00410741">
      <w:pPr>
        <w:spacing w:after="95"/>
        <w:ind w:right="7"/>
        <w:jc w:val="center"/>
      </w:pPr>
      <w:r>
        <w:rPr>
          <w:rFonts w:ascii="Calibri" w:eastAsia="Calibri" w:hAnsi="Calibri" w:cs="Calibri"/>
        </w:rPr>
        <w:t xml:space="preserve"> </w:t>
      </w:r>
    </w:p>
    <w:p w14:paraId="6F42A661" w14:textId="77777777" w:rsidR="00410741" w:rsidRDefault="00410741" w:rsidP="00410741">
      <w:pPr>
        <w:spacing w:after="18"/>
        <w:ind w:left="10" w:right="7"/>
        <w:jc w:val="center"/>
      </w:pPr>
      <w:r>
        <w:rPr>
          <w:rFonts w:ascii="Calibri" w:eastAsia="Calibri" w:hAnsi="Calibri" w:cs="Calibri"/>
          <w:b/>
        </w:rPr>
        <w:t>DARLENE CRUZ MOURA</w:t>
      </w:r>
    </w:p>
    <w:p w14:paraId="6AF5C11C" w14:textId="77777777" w:rsidR="00410741" w:rsidRDefault="00410741" w:rsidP="00410741">
      <w:pPr>
        <w:spacing w:after="38"/>
        <w:ind w:left="10" w:right="7"/>
        <w:jc w:val="center"/>
      </w:pPr>
      <w:r>
        <w:rPr>
          <w:rFonts w:ascii="Calibri" w:eastAsia="Calibri" w:hAnsi="Calibri" w:cs="Calibri"/>
        </w:rPr>
        <w:t>Supervisora</w:t>
      </w:r>
    </w:p>
    <w:p w14:paraId="70FE4256" w14:textId="77777777" w:rsidR="00410741" w:rsidRDefault="00410741" w:rsidP="00410741">
      <w:pPr>
        <w:spacing w:after="54"/>
        <w:ind w:right="7"/>
        <w:jc w:val="center"/>
      </w:pPr>
      <w:r>
        <w:rPr>
          <w:rFonts w:ascii="Calibri" w:eastAsia="Calibri" w:hAnsi="Calibri" w:cs="Calibri"/>
        </w:rPr>
        <w:t xml:space="preserve"> </w:t>
      </w:r>
    </w:p>
    <w:p w14:paraId="6543BE1F" w14:textId="77777777" w:rsidR="00410741" w:rsidRDefault="00410741" w:rsidP="00410741">
      <w:pPr>
        <w:spacing w:after="114"/>
        <w:ind w:right="7"/>
        <w:jc w:val="center"/>
      </w:pPr>
      <w:r>
        <w:rPr>
          <w:rFonts w:ascii="Calibri" w:eastAsia="Calibri" w:hAnsi="Calibri" w:cs="Calibri"/>
        </w:rPr>
        <w:t xml:space="preserve"> </w:t>
      </w:r>
    </w:p>
    <w:p w14:paraId="72E1A637" w14:textId="77777777" w:rsidR="00410741" w:rsidRDefault="00410741" w:rsidP="00410741">
      <w:pPr>
        <w:spacing w:after="54"/>
        <w:ind w:right="7"/>
        <w:jc w:val="center"/>
      </w:pPr>
      <w:r>
        <w:rPr>
          <w:rFonts w:ascii="Calibri" w:eastAsia="Calibri" w:hAnsi="Calibri" w:cs="Calibri"/>
        </w:rPr>
        <w:t xml:space="preserve"> </w:t>
      </w:r>
    </w:p>
    <w:p w14:paraId="55B28EF4" w14:textId="77777777" w:rsidR="00410741" w:rsidRDefault="00410741" w:rsidP="00410741">
      <w:pPr>
        <w:spacing w:after="54"/>
        <w:ind w:right="7"/>
        <w:jc w:val="center"/>
      </w:pPr>
      <w:r>
        <w:rPr>
          <w:rFonts w:ascii="Calibri" w:eastAsia="Calibri" w:hAnsi="Calibri" w:cs="Calibri"/>
        </w:rPr>
        <w:t xml:space="preserve"> </w:t>
      </w:r>
    </w:p>
    <w:p w14:paraId="3E2313F6" w14:textId="77777777" w:rsidR="00410741" w:rsidRDefault="00410741" w:rsidP="00410741">
      <w:pPr>
        <w:spacing w:after="54"/>
        <w:ind w:right="7"/>
        <w:jc w:val="center"/>
      </w:pPr>
      <w:r>
        <w:rPr>
          <w:rFonts w:ascii="Calibri" w:eastAsia="Calibri" w:hAnsi="Calibri" w:cs="Calibri"/>
        </w:rPr>
        <w:t xml:space="preserve"> </w:t>
      </w:r>
    </w:p>
    <w:p w14:paraId="62C19EBB" w14:textId="77777777" w:rsidR="00410741" w:rsidRDefault="00410741" w:rsidP="00410741">
      <w:pPr>
        <w:spacing w:after="95"/>
        <w:ind w:right="7"/>
        <w:jc w:val="center"/>
      </w:pPr>
      <w:r>
        <w:rPr>
          <w:rFonts w:ascii="Calibri" w:eastAsia="Calibri" w:hAnsi="Calibri" w:cs="Calibri"/>
        </w:rPr>
        <w:t xml:space="preserve"> </w:t>
      </w:r>
    </w:p>
    <w:p w14:paraId="38F34805" w14:textId="77777777" w:rsidR="00410741" w:rsidRDefault="00410741" w:rsidP="00410741">
      <w:pPr>
        <w:pStyle w:val="Ttulo2"/>
        <w:spacing w:after="18"/>
        <w:ind w:right="7"/>
        <w:jc w:val="center"/>
      </w:pPr>
      <w:r>
        <w:rPr>
          <w:rFonts w:ascii="Calibri" w:eastAsia="Calibri" w:hAnsi="Calibri" w:cs="Calibri"/>
          <w:sz w:val="22"/>
        </w:rPr>
        <w:t>MARIA MITIKO HIRAISHI</w:t>
      </w:r>
    </w:p>
    <w:p w14:paraId="681ECAB8" w14:textId="77777777" w:rsidR="00410741" w:rsidRDefault="00410741" w:rsidP="00410741">
      <w:pPr>
        <w:spacing w:after="38"/>
        <w:ind w:left="10" w:right="6"/>
        <w:jc w:val="center"/>
      </w:pPr>
      <w:r>
        <w:rPr>
          <w:rFonts w:ascii="Calibri" w:eastAsia="Calibri" w:hAnsi="Calibri" w:cs="Calibri"/>
        </w:rPr>
        <w:t>Equipe de apoio</w:t>
      </w:r>
    </w:p>
    <w:p w14:paraId="729C2C6A" w14:textId="77777777" w:rsidR="00410741" w:rsidRDefault="00410741" w:rsidP="00410741">
      <w:pPr>
        <w:spacing w:after="114"/>
        <w:ind w:right="7"/>
        <w:jc w:val="center"/>
      </w:pPr>
      <w:r>
        <w:rPr>
          <w:rFonts w:ascii="Calibri" w:eastAsia="Calibri" w:hAnsi="Calibri" w:cs="Calibri"/>
        </w:rPr>
        <w:t xml:space="preserve"> </w:t>
      </w:r>
    </w:p>
    <w:p w14:paraId="6C60DAE3" w14:textId="77777777" w:rsidR="00410741" w:rsidRDefault="00410741" w:rsidP="00410741">
      <w:pPr>
        <w:spacing w:after="54"/>
        <w:ind w:right="7"/>
        <w:jc w:val="center"/>
      </w:pPr>
      <w:r>
        <w:rPr>
          <w:rFonts w:ascii="Calibri" w:eastAsia="Calibri" w:hAnsi="Calibri" w:cs="Calibri"/>
        </w:rPr>
        <w:t xml:space="preserve"> </w:t>
      </w:r>
    </w:p>
    <w:p w14:paraId="5ABA2462" w14:textId="77777777" w:rsidR="00410741" w:rsidRDefault="00410741" w:rsidP="00410741">
      <w:pPr>
        <w:spacing w:after="54"/>
        <w:ind w:right="7"/>
        <w:jc w:val="center"/>
      </w:pPr>
      <w:r>
        <w:rPr>
          <w:rFonts w:ascii="Calibri" w:eastAsia="Calibri" w:hAnsi="Calibri" w:cs="Calibri"/>
        </w:rPr>
        <w:t xml:space="preserve"> </w:t>
      </w:r>
    </w:p>
    <w:p w14:paraId="3212AF6D" w14:textId="77777777" w:rsidR="00410741" w:rsidRDefault="00410741" w:rsidP="00410741">
      <w:pPr>
        <w:spacing w:after="54"/>
        <w:ind w:right="7"/>
        <w:jc w:val="center"/>
      </w:pPr>
      <w:r>
        <w:rPr>
          <w:rFonts w:ascii="Calibri" w:eastAsia="Calibri" w:hAnsi="Calibri" w:cs="Calibri"/>
        </w:rPr>
        <w:t xml:space="preserve"> </w:t>
      </w:r>
    </w:p>
    <w:p w14:paraId="11E0AAB0" w14:textId="77777777" w:rsidR="00410741" w:rsidRDefault="00410741" w:rsidP="00410741">
      <w:pPr>
        <w:spacing w:after="95"/>
        <w:ind w:right="7"/>
        <w:jc w:val="center"/>
      </w:pPr>
      <w:r>
        <w:rPr>
          <w:rFonts w:ascii="Calibri" w:eastAsia="Calibri" w:hAnsi="Calibri" w:cs="Calibri"/>
        </w:rPr>
        <w:t xml:space="preserve"> </w:t>
      </w:r>
    </w:p>
    <w:p w14:paraId="7300DD5A" w14:textId="77777777" w:rsidR="00410741" w:rsidRDefault="00410741" w:rsidP="00410741">
      <w:pPr>
        <w:spacing w:after="18"/>
        <w:ind w:left="10" w:right="7"/>
        <w:jc w:val="center"/>
      </w:pPr>
      <w:r>
        <w:rPr>
          <w:rFonts w:ascii="Calibri" w:eastAsia="Calibri" w:hAnsi="Calibri" w:cs="Calibri"/>
          <w:b/>
        </w:rPr>
        <w:t>DENNIS VICENTE DO NASCIMENTO</w:t>
      </w:r>
    </w:p>
    <w:p w14:paraId="0338C77A" w14:textId="77777777" w:rsidR="00410741" w:rsidRDefault="00410741" w:rsidP="00410741">
      <w:pPr>
        <w:spacing w:after="38"/>
        <w:ind w:left="10" w:right="6"/>
        <w:jc w:val="center"/>
      </w:pPr>
      <w:r>
        <w:rPr>
          <w:rFonts w:ascii="Calibri" w:eastAsia="Calibri" w:hAnsi="Calibri" w:cs="Calibri"/>
        </w:rPr>
        <w:t>Equipe de apoio</w:t>
      </w:r>
    </w:p>
    <w:p w14:paraId="34493783" w14:textId="77777777" w:rsidR="00410741" w:rsidRDefault="00410741" w:rsidP="00410741">
      <w:pPr>
        <w:spacing w:after="54"/>
        <w:ind w:right="7"/>
        <w:jc w:val="center"/>
      </w:pPr>
      <w:r>
        <w:rPr>
          <w:rFonts w:ascii="Calibri" w:eastAsia="Calibri" w:hAnsi="Calibri" w:cs="Calibri"/>
        </w:rPr>
        <w:t xml:space="preserve"> </w:t>
      </w:r>
    </w:p>
    <w:p w14:paraId="67B18C84" w14:textId="34135B15" w:rsidR="00410741" w:rsidRDefault="00410741" w:rsidP="00AD4F06">
      <w:pPr>
        <w:spacing w:after="114"/>
        <w:ind w:right="7"/>
        <w:jc w:val="center"/>
      </w:pPr>
      <w:r>
        <w:rPr>
          <w:rFonts w:ascii="Calibri" w:eastAsia="Calibri" w:hAnsi="Calibri" w:cs="Calibri"/>
        </w:rPr>
        <w:t xml:space="preserve"> </w:t>
      </w:r>
    </w:p>
    <w:p w14:paraId="21688C68" w14:textId="77777777" w:rsidR="00410741" w:rsidRDefault="00410741" w:rsidP="00410741">
      <w:pPr>
        <w:spacing w:after="54"/>
        <w:ind w:right="7"/>
        <w:jc w:val="center"/>
      </w:pPr>
      <w:r>
        <w:rPr>
          <w:rFonts w:ascii="Calibri" w:eastAsia="Calibri" w:hAnsi="Calibri" w:cs="Calibri"/>
        </w:rPr>
        <w:t xml:space="preserve"> </w:t>
      </w:r>
    </w:p>
    <w:p w14:paraId="42DF2D33" w14:textId="77777777" w:rsidR="00410741" w:rsidRDefault="00410741" w:rsidP="00410741">
      <w:pPr>
        <w:spacing w:after="95"/>
        <w:ind w:right="7"/>
        <w:jc w:val="center"/>
      </w:pPr>
      <w:r>
        <w:rPr>
          <w:rFonts w:ascii="Calibri" w:eastAsia="Calibri" w:hAnsi="Calibri" w:cs="Calibri"/>
        </w:rPr>
        <w:t xml:space="preserve"> </w:t>
      </w:r>
    </w:p>
    <w:p w14:paraId="06D5D8F2" w14:textId="77777777" w:rsidR="00410741" w:rsidRDefault="00410741" w:rsidP="00AD4F06">
      <w:pPr>
        <w:pStyle w:val="Ttulo2"/>
        <w:spacing w:after="18"/>
        <w:jc w:val="center"/>
      </w:pPr>
      <w:r>
        <w:rPr>
          <w:rFonts w:ascii="Calibri" w:eastAsia="Calibri" w:hAnsi="Calibri" w:cs="Calibri"/>
          <w:sz w:val="22"/>
        </w:rPr>
        <w:t>ERIC OKOTI YANO</w:t>
      </w:r>
    </w:p>
    <w:p w14:paraId="54F0601A" w14:textId="77777777" w:rsidR="00410741" w:rsidRDefault="00410741" w:rsidP="00410741">
      <w:pPr>
        <w:spacing w:after="38"/>
        <w:ind w:left="10" w:right="6"/>
        <w:jc w:val="center"/>
      </w:pPr>
      <w:r>
        <w:rPr>
          <w:rFonts w:ascii="Calibri" w:eastAsia="Calibri" w:hAnsi="Calibri" w:cs="Calibri"/>
        </w:rPr>
        <w:t>Equipe de apoio</w:t>
      </w:r>
    </w:p>
    <w:p w14:paraId="10A46841" w14:textId="427D2C3B" w:rsidR="00592295" w:rsidRPr="00592295" w:rsidRDefault="00067491" w:rsidP="00AD4F06">
      <w:pPr>
        <w:rPr>
          <w:rFonts w:ascii="Arial" w:eastAsia="Times New Roman" w:hAnsi="Arial" w:cs="Arial"/>
          <w:color w:val="000000"/>
          <w:sz w:val="18"/>
          <w:szCs w:val="18"/>
          <w:lang w:eastAsia="pt-BR"/>
        </w:rPr>
      </w:pPr>
      <w:r>
        <w:rPr>
          <w:rFonts w:ascii="Arial" w:hAnsi="Arial" w:cs="Arial"/>
          <w:sz w:val="18"/>
          <w:szCs w:val="18"/>
        </w:rPr>
        <w:br w:type="page"/>
      </w:r>
      <w:r w:rsidR="00AD4F06">
        <w:rPr>
          <w:rFonts w:ascii="Arial" w:hAnsi="Arial" w:cs="Arial"/>
          <w:sz w:val="18"/>
          <w:szCs w:val="18"/>
        </w:rPr>
        <w:t xml:space="preserve">                                                                                </w:t>
      </w:r>
      <w:r w:rsidR="00592295" w:rsidRPr="00592295">
        <w:rPr>
          <w:rFonts w:ascii="Arial" w:eastAsia="Times New Roman" w:hAnsi="Arial" w:cs="Arial"/>
          <w:b/>
          <w:bCs/>
          <w:color w:val="000000"/>
          <w:sz w:val="18"/>
          <w:szCs w:val="18"/>
          <w:lang w:eastAsia="pt-BR"/>
        </w:rPr>
        <w:t>APÊNDICE.1</w:t>
      </w:r>
    </w:p>
    <w:p w14:paraId="0E403C9E" w14:textId="2FA69B6E"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726650" w:rsidRPr="00726650">
        <w:rPr>
          <w:rFonts w:ascii="Arial" w:hAnsi="Arial" w:cs="Arial"/>
          <w:b/>
          <w:spacing w:val="-4"/>
          <w:sz w:val="18"/>
          <w:szCs w:val="18"/>
        </w:rPr>
        <w:t>372/2026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1DB522A1" w14:textId="77777777" w:rsidR="00726650" w:rsidRDefault="00726650" w:rsidP="00726650">
      <w:pPr>
        <w:spacing w:after="108"/>
        <w:ind w:left="-5" w:hanging="10"/>
      </w:pPr>
      <w:r>
        <w:rPr>
          <w:rFonts w:ascii="Calibri" w:eastAsia="Calibri" w:hAnsi="Calibri" w:cs="Calibri"/>
          <w:b/>
          <w:sz w:val="27"/>
        </w:rPr>
        <w:t>1. Informações Básicas</w:t>
      </w:r>
    </w:p>
    <w:p w14:paraId="48FE4065" w14:textId="77777777" w:rsidR="00726650" w:rsidRDefault="00726650" w:rsidP="00726650">
      <w:pPr>
        <w:spacing w:after="724" w:line="262" w:lineRule="auto"/>
        <w:ind w:left="-5" w:hanging="10"/>
        <w:jc w:val="both"/>
      </w:pPr>
      <w:r>
        <w:rPr>
          <w:rFonts w:ascii="Calibri" w:eastAsia="Calibri" w:hAnsi="Calibri" w:cs="Calibri"/>
          <w:sz w:val="18"/>
        </w:rPr>
        <w:t>Número do processo: 145.00003231/2026-96</w:t>
      </w:r>
    </w:p>
    <w:p w14:paraId="5CF94E96" w14:textId="77777777" w:rsidR="00726650" w:rsidRPr="00726650" w:rsidRDefault="00726650" w:rsidP="00726650">
      <w:pPr>
        <w:spacing w:after="108"/>
        <w:ind w:left="-5" w:hanging="10"/>
        <w:rPr>
          <w:rFonts w:ascii="Calibri" w:eastAsia="Calibri" w:hAnsi="Calibri" w:cs="Calibri"/>
          <w:b/>
          <w:sz w:val="27"/>
        </w:rPr>
      </w:pPr>
      <w:r w:rsidRPr="00726650">
        <w:rPr>
          <w:rFonts w:ascii="Calibri" w:eastAsia="Calibri" w:hAnsi="Calibri" w:cs="Calibri"/>
          <w:b/>
          <w:sz w:val="27"/>
        </w:rPr>
        <w:t>2. Descrição da necessidade</w:t>
      </w:r>
    </w:p>
    <w:p w14:paraId="6348BFE9" w14:textId="77777777" w:rsidR="00726650" w:rsidRDefault="00726650" w:rsidP="00726650">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78F72B4D" w14:textId="77777777" w:rsidR="00726650" w:rsidRDefault="00726650" w:rsidP="00726650">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243"/>
        <w:gridCol w:w="784"/>
        <w:gridCol w:w="745"/>
        <w:gridCol w:w="703"/>
        <w:gridCol w:w="794"/>
        <w:gridCol w:w="884"/>
      </w:tblGrid>
      <w:tr w:rsidR="00726650" w:rsidRPr="00126C9A" w14:paraId="3EE418BA" w14:textId="77777777" w:rsidTr="00726650">
        <w:tc>
          <w:tcPr>
            <w:tcW w:w="0" w:type="auto"/>
            <w:shd w:val="clear" w:color="auto" w:fill="auto"/>
          </w:tcPr>
          <w:p w14:paraId="00FEE371"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Item</w:t>
            </w:r>
          </w:p>
        </w:tc>
        <w:tc>
          <w:tcPr>
            <w:tcW w:w="0" w:type="auto"/>
            <w:shd w:val="clear" w:color="auto" w:fill="auto"/>
          </w:tcPr>
          <w:p w14:paraId="4D680F43"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Especificação</w:t>
            </w:r>
          </w:p>
        </w:tc>
        <w:tc>
          <w:tcPr>
            <w:tcW w:w="0" w:type="auto"/>
            <w:shd w:val="clear" w:color="auto" w:fill="auto"/>
          </w:tcPr>
          <w:p w14:paraId="2C1E536F"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Código</w:t>
            </w:r>
          </w:p>
        </w:tc>
        <w:tc>
          <w:tcPr>
            <w:tcW w:w="0" w:type="auto"/>
            <w:shd w:val="clear" w:color="auto" w:fill="auto"/>
          </w:tcPr>
          <w:p w14:paraId="2273A351"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Cód. Siafisico</w:t>
            </w:r>
          </w:p>
        </w:tc>
        <w:tc>
          <w:tcPr>
            <w:tcW w:w="0" w:type="auto"/>
            <w:shd w:val="clear" w:color="auto" w:fill="auto"/>
          </w:tcPr>
          <w:p w14:paraId="494D13AC"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CATMAT</w:t>
            </w:r>
          </w:p>
        </w:tc>
        <w:tc>
          <w:tcPr>
            <w:tcW w:w="0" w:type="auto"/>
            <w:shd w:val="clear" w:color="auto" w:fill="auto"/>
          </w:tcPr>
          <w:p w14:paraId="2CF87EA2"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Und. de medida</w:t>
            </w:r>
          </w:p>
        </w:tc>
        <w:tc>
          <w:tcPr>
            <w:tcW w:w="0" w:type="auto"/>
            <w:shd w:val="clear" w:color="auto" w:fill="auto"/>
          </w:tcPr>
          <w:p w14:paraId="541EDBD3"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Quantidade</w:t>
            </w:r>
          </w:p>
        </w:tc>
      </w:tr>
      <w:tr w:rsidR="00726650" w:rsidRPr="00126C9A" w14:paraId="220A4052" w14:textId="77777777" w:rsidTr="00726650">
        <w:tc>
          <w:tcPr>
            <w:tcW w:w="0" w:type="auto"/>
            <w:shd w:val="clear" w:color="auto" w:fill="auto"/>
          </w:tcPr>
          <w:p w14:paraId="4F9560B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1</w:t>
            </w:r>
          </w:p>
        </w:tc>
        <w:tc>
          <w:tcPr>
            <w:tcW w:w="0" w:type="auto"/>
            <w:shd w:val="clear" w:color="auto" w:fill="auto"/>
          </w:tcPr>
          <w:p w14:paraId="30AB97A8"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PATCH INORGANICO 15 CM X 15 CM - BRANCO - PATCH INORGANICO DE FELTRO COM SUPORTE MEDINDO 15 X 15 CM, COMPOSTO DE 100 % DE TEREFTLALATO DE POLIETILENO GLICOL, ESTERIL, APIROGENICO, EMBALAGEM EM PAPEL GRAU CIRÚRGICO, NA EMBALAGEM DEVE CONTER N DE LOTE E VALIDADE.</w:t>
            </w:r>
          </w:p>
        </w:tc>
        <w:tc>
          <w:tcPr>
            <w:tcW w:w="0" w:type="auto"/>
            <w:shd w:val="clear" w:color="auto" w:fill="auto"/>
          </w:tcPr>
          <w:p w14:paraId="41E5DFB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64040004</w:t>
            </w:r>
          </w:p>
        </w:tc>
        <w:tc>
          <w:tcPr>
            <w:tcW w:w="0" w:type="auto"/>
            <w:shd w:val="clear" w:color="auto" w:fill="auto"/>
          </w:tcPr>
          <w:p w14:paraId="2AC39D70"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4163214</w:t>
            </w:r>
          </w:p>
        </w:tc>
        <w:tc>
          <w:tcPr>
            <w:tcW w:w="0" w:type="auto"/>
            <w:shd w:val="clear" w:color="auto" w:fill="auto"/>
          </w:tcPr>
          <w:p w14:paraId="2D7B892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473371</w:t>
            </w:r>
          </w:p>
        </w:tc>
        <w:tc>
          <w:tcPr>
            <w:tcW w:w="0" w:type="auto"/>
            <w:shd w:val="clear" w:color="auto" w:fill="auto"/>
          </w:tcPr>
          <w:p w14:paraId="7748C71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3E0A090E"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66,0000</w:t>
            </w:r>
          </w:p>
        </w:tc>
      </w:tr>
      <w:tr w:rsidR="00726650" w:rsidRPr="00126C9A" w14:paraId="0B17B4BE" w14:textId="77777777" w:rsidTr="00726650">
        <w:tc>
          <w:tcPr>
            <w:tcW w:w="0" w:type="auto"/>
            <w:shd w:val="clear" w:color="auto" w:fill="auto"/>
          </w:tcPr>
          <w:p w14:paraId="7E524248"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2</w:t>
            </w:r>
          </w:p>
        </w:tc>
        <w:tc>
          <w:tcPr>
            <w:tcW w:w="0" w:type="auto"/>
            <w:shd w:val="clear" w:color="auto" w:fill="auto"/>
          </w:tcPr>
          <w:p w14:paraId="34C5C2B6"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KIT DE CATETER PARA TROMBECTOMIA COMPOSTO POR UM CATETER DUPLO LÚMEN, COMPATIVEL COM CATETER GUIA 6F, COM UM PEQUENO LUMEN COMPATIVEL COM FIOS GUIA 0,014,  01 LINHA DE EXTENSÃO, 01 TORNEIRA DE INTERRUPÇÃO,  1 SERINGA DE 30 A 60 ML E 01 FILTRO ENTRE 40 A 70 MICRA. EMBALAGEM  INDIVIDUAL, ESTÉRIL, APIROGÊNICO, COM DADOS DE IDENTIFICAÇÃO, PROCEDENCIA, DATA DE VALIDADE, TIPO DE ESTERILIZAÇÃO, N° DO LOTE E REGISTRO NA ANVISA CONFORME LEGISLAÇÃO VIGENTE.</w:t>
            </w:r>
          </w:p>
        </w:tc>
        <w:tc>
          <w:tcPr>
            <w:tcW w:w="0" w:type="auto"/>
            <w:shd w:val="clear" w:color="auto" w:fill="auto"/>
          </w:tcPr>
          <w:p w14:paraId="21CB9204"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64050098</w:t>
            </w:r>
          </w:p>
        </w:tc>
        <w:tc>
          <w:tcPr>
            <w:tcW w:w="0" w:type="auto"/>
            <w:shd w:val="clear" w:color="auto" w:fill="auto"/>
          </w:tcPr>
          <w:p w14:paraId="19AD6B6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4441664</w:t>
            </w:r>
          </w:p>
        </w:tc>
        <w:tc>
          <w:tcPr>
            <w:tcW w:w="0" w:type="auto"/>
            <w:shd w:val="clear" w:color="auto" w:fill="auto"/>
          </w:tcPr>
          <w:p w14:paraId="2CFD76D4"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414076</w:t>
            </w:r>
          </w:p>
        </w:tc>
        <w:tc>
          <w:tcPr>
            <w:tcW w:w="0" w:type="auto"/>
            <w:shd w:val="clear" w:color="auto" w:fill="auto"/>
          </w:tcPr>
          <w:p w14:paraId="12C46FE5"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PECA</w:t>
            </w:r>
          </w:p>
        </w:tc>
        <w:tc>
          <w:tcPr>
            <w:tcW w:w="0" w:type="auto"/>
            <w:shd w:val="clear" w:color="auto" w:fill="auto"/>
          </w:tcPr>
          <w:p w14:paraId="1505659B"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196,0000</w:t>
            </w:r>
          </w:p>
        </w:tc>
      </w:tr>
      <w:tr w:rsidR="00726650" w:rsidRPr="00126C9A" w14:paraId="43133BAC" w14:textId="77777777" w:rsidTr="00726650">
        <w:tc>
          <w:tcPr>
            <w:tcW w:w="0" w:type="auto"/>
            <w:shd w:val="clear" w:color="auto" w:fill="auto"/>
          </w:tcPr>
          <w:p w14:paraId="277D90CD"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3</w:t>
            </w:r>
          </w:p>
        </w:tc>
        <w:tc>
          <w:tcPr>
            <w:tcW w:w="0" w:type="auto"/>
            <w:shd w:val="clear" w:color="auto" w:fill="auto"/>
          </w:tcPr>
          <w:p w14:paraId="1728CFA8"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BOMBA CENTRÍFUGA DE SANGUE ADULTO. CÔNICA COM OU SEM ALETAS, CONFECCIONADA EM ACRÍLICO OU POLICARBONATO, CONEXÃO DE ENTRADA E SAÍDA DE 3/8,  COM PRINCIPIO DE FUNCIONAMENTO DE VÓRTEX, SENSIBILIDADE PARA PRESSÃO, DEVE POSSIBILITAR A RETENÇÃO DE BOLHAS NO CENTRO . VOLUME MÁXIMO DE PRIME DE 80 ML , FLUXO DE SANGUE DE  0 A 10  LITROS/MINUTO, VELOCIDADE DE ROTAÇÃO ENTRE 0 E 5000 RPM, PRESSÃO MÁXIMA DE SAÍDA DE 900 MMHG. EMBALAGEM UNITÁRIA, ESTÉRIL, COM DADOS DE IDENTIFICAÇÃO, DATA DE VALIDADE, TIPO DE ESTERILIZAÇÃO, N° DE LOTE E REGISTRO DA ANVISA E CONFORME MEMORIAL DESCRITIVO EXISTENTE.</w:t>
            </w:r>
          </w:p>
        </w:tc>
        <w:tc>
          <w:tcPr>
            <w:tcW w:w="0" w:type="auto"/>
            <w:shd w:val="clear" w:color="auto" w:fill="auto"/>
          </w:tcPr>
          <w:p w14:paraId="13B328F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64050148</w:t>
            </w:r>
          </w:p>
        </w:tc>
        <w:tc>
          <w:tcPr>
            <w:tcW w:w="0" w:type="auto"/>
            <w:shd w:val="clear" w:color="auto" w:fill="auto"/>
          </w:tcPr>
          <w:p w14:paraId="5B364EE9"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5001650</w:t>
            </w:r>
          </w:p>
        </w:tc>
        <w:tc>
          <w:tcPr>
            <w:tcW w:w="0" w:type="auto"/>
            <w:shd w:val="clear" w:color="auto" w:fill="auto"/>
          </w:tcPr>
          <w:p w14:paraId="4D7E24AC"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442035</w:t>
            </w:r>
          </w:p>
        </w:tc>
        <w:tc>
          <w:tcPr>
            <w:tcW w:w="0" w:type="auto"/>
            <w:shd w:val="clear" w:color="auto" w:fill="auto"/>
          </w:tcPr>
          <w:p w14:paraId="7B51C72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0B51255E"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2.360,0000</w:t>
            </w:r>
          </w:p>
        </w:tc>
      </w:tr>
      <w:tr w:rsidR="00726650" w:rsidRPr="00126C9A" w14:paraId="6D4E3437" w14:textId="77777777" w:rsidTr="00726650">
        <w:tc>
          <w:tcPr>
            <w:tcW w:w="0" w:type="auto"/>
            <w:shd w:val="clear" w:color="auto" w:fill="auto"/>
          </w:tcPr>
          <w:p w14:paraId="53E51BFC"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w:t>
            </w:r>
          </w:p>
        </w:tc>
        <w:tc>
          <w:tcPr>
            <w:tcW w:w="0" w:type="auto"/>
            <w:shd w:val="clear" w:color="auto" w:fill="auto"/>
          </w:tcPr>
          <w:p w14:paraId="176F7EF9"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CÂNULA ARTERIAL PEDIÁTRICA 2.0 MM 6 FR, DESCARTÁVEL, ESTÉRIL, APIROGENICA, CONFECCIONADA EM PVC ARAMADA, CORPO FLEXÍVEL, COM GUIA EM ESPIRAL DE PAREDES FINAS E PONTA BISETADA, COMPRIMENTO TOTAL DE 22.9 CM, TAMANHO 6 FR. EMBALAGEM UNITARIA QUE PERMITA ABERTURA ASSEPTICA, COM  DADOS  DE IDENTIFICAÇÃO, N° DE LOTE, DATA DE VALIDADE, ESTERILIZAÇÃO E REGISTRO DA ANVISA.</w:t>
            </w:r>
          </w:p>
        </w:tc>
        <w:tc>
          <w:tcPr>
            <w:tcW w:w="0" w:type="auto"/>
            <w:shd w:val="clear" w:color="auto" w:fill="auto"/>
          </w:tcPr>
          <w:p w14:paraId="2B66C39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64050213</w:t>
            </w:r>
          </w:p>
        </w:tc>
        <w:tc>
          <w:tcPr>
            <w:tcW w:w="0" w:type="auto"/>
            <w:shd w:val="clear" w:color="auto" w:fill="auto"/>
          </w:tcPr>
          <w:p w14:paraId="2069527E"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3808734</w:t>
            </w:r>
          </w:p>
        </w:tc>
        <w:tc>
          <w:tcPr>
            <w:tcW w:w="0" w:type="auto"/>
            <w:shd w:val="clear" w:color="auto" w:fill="auto"/>
          </w:tcPr>
          <w:p w14:paraId="038E63D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474646</w:t>
            </w:r>
          </w:p>
        </w:tc>
        <w:tc>
          <w:tcPr>
            <w:tcW w:w="0" w:type="auto"/>
            <w:shd w:val="clear" w:color="auto" w:fill="auto"/>
          </w:tcPr>
          <w:p w14:paraId="08984409"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5476D174"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12,0000</w:t>
            </w:r>
          </w:p>
        </w:tc>
      </w:tr>
      <w:tr w:rsidR="00726650" w:rsidRPr="00126C9A" w14:paraId="16F00EAA" w14:textId="77777777" w:rsidTr="00726650">
        <w:tc>
          <w:tcPr>
            <w:tcW w:w="0" w:type="auto"/>
            <w:shd w:val="clear" w:color="auto" w:fill="auto"/>
          </w:tcPr>
          <w:p w14:paraId="6C362374"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5</w:t>
            </w:r>
          </w:p>
        </w:tc>
        <w:tc>
          <w:tcPr>
            <w:tcW w:w="0" w:type="auto"/>
            <w:shd w:val="clear" w:color="auto" w:fill="auto"/>
          </w:tcPr>
          <w:p w14:paraId="73FB148B"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CÂNULAS  ARTERIAL PEDIÁTRICA 4.7 MM 14 FR , DESCARTÁVEL, ESTÉRIL, APIROGENICA, CONFECCIONADA EM PVC ARAMADA, CORPO FLEXÍVEL, COM GUIA EM ESPIRAL DE PAREDES FINAS E PONTA BISETADA, COMPRIMENTO TOTAL DE 22.9 CM, TAMANHO 14 FR. EMBALAGEM UNITARIA QUE PERMITA ABERTURA ASSEPTICA, COM  DADOS  DE IDENTIFICAÇÃO, N° DE LOTE, DATA DE VALIDADE, ESTERILIZAÇÃO E REGISTRO DA ANVISA.</w:t>
            </w:r>
          </w:p>
        </w:tc>
        <w:tc>
          <w:tcPr>
            <w:tcW w:w="0" w:type="auto"/>
            <w:shd w:val="clear" w:color="auto" w:fill="auto"/>
          </w:tcPr>
          <w:p w14:paraId="02501EFF"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64050225</w:t>
            </w:r>
          </w:p>
        </w:tc>
        <w:tc>
          <w:tcPr>
            <w:tcW w:w="0" w:type="auto"/>
            <w:shd w:val="clear" w:color="auto" w:fill="auto"/>
          </w:tcPr>
          <w:p w14:paraId="56C1D1E9"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5010420</w:t>
            </w:r>
          </w:p>
        </w:tc>
        <w:tc>
          <w:tcPr>
            <w:tcW w:w="0" w:type="auto"/>
            <w:shd w:val="clear" w:color="auto" w:fill="auto"/>
          </w:tcPr>
          <w:p w14:paraId="649EB71B"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474650</w:t>
            </w:r>
          </w:p>
        </w:tc>
        <w:tc>
          <w:tcPr>
            <w:tcW w:w="0" w:type="auto"/>
            <w:shd w:val="clear" w:color="auto" w:fill="auto"/>
          </w:tcPr>
          <w:p w14:paraId="37E36106"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290DF155"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78,0000</w:t>
            </w:r>
          </w:p>
        </w:tc>
      </w:tr>
      <w:tr w:rsidR="00726650" w:rsidRPr="00126C9A" w14:paraId="6E343DF3" w14:textId="77777777" w:rsidTr="00726650">
        <w:tc>
          <w:tcPr>
            <w:tcW w:w="0" w:type="auto"/>
            <w:shd w:val="clear" w:color="auto" w:fill="auto"/>
          </w:tcPr>
          <w:p w14:paraId="126F5FDC"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w:t>
            </w:r>
          </w:p>
        </w:tc>
        <w:tc>
          <w:tcPr>
            <w:tcW w:w="0" w:type="auto"/>
            <w:shd w:val="clear" w:color="auto" w:fill="auto"/>
          </w:tcPr>
          <w:p w14:paraId="55BD351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DISPOSITIVO PARA EXTRACAO DE CABO ELETRODO DE MARCA PASSO DEFINITIVO CONSTITUIDO DE UM ESTILETE COM TRANCADO EXPANDIDO EM ACO INOXIDAVEL COM COMPRIMENTO DA AREA ATIVA ENTRE 70 E  85 CM. ESTERIL, APIROGENICO, EMBALAGEM UNITARIA QUE PROMOVA BARREIRA BATERIANA E PERMITA ABERTURA ASSEPTICA, COM DADOS DE IDENTIFICAÇÃO, PROCEDENCIA, ESTERILIZACAO, VALIDADE, LOTE, CODIGO DE REFERENCIA DO PRODUTO E  REGISTRO DE ANVISA.</w:t>
            </w:r>
          </w:p>
        </w:tc>
        <w:tc>
          <w:tcPr>
            <w:tcW w:w="0" w:type="auto"/>
            <w:shd w:val="clear" w:color="auto" w:fill="auto"/>
          </w:tcPr>
          <w:p w14:paraId="56A9A537"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64050267</w:t>
            </w:r>
          </w:p>
        </w:tc>
        <w:tc>
          <w:tcPr>
            <w:tcW w:w="0" w:type="auto"/>
            <w:shd w:val="clear" w:color="auto" w:fill="auto"/>
          </w:tcPr>
          <w:p w14:paraId="4534193B"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3612562</w:t>
            </w:r>
          </w:p>
        </w:tc>
        <w:tc>
          <w:tcPr>
            <w:tcW w:w="0" w:type="auto"/>
            <w:shd w:val="clear" w:color="auto" w:fill="auto"/>
          </w:tcPr>
          <w:p w14:paraId="7AB8B5A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479224</w:t>
            </w:r>
          </w:p>
        </w:tc>
        <w:tc>
          <w:tcPr>
            <w:tcW w:w="0" w:type="auto"/>
            <w:shd w:val="clear" w:color="auto" w:fill="auto"/>
          </w:tcPr>
          <w:p w14:paraId="1B1D19D0"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4674141C"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106,0000</w:t>
            </w:r>
          </w:p>
        </w:tc>
      </w:tr>
      <w:tr w:rsidR="00726650" w:rsidRPr="00126C9A" w14:paraId="1A1F0931" w14:textId="77777777" w:rsidTr="00726650">
        <w:tc>
          <w:tcPr>
            <w:tcW w:w="0" w:type="auto"/>
            <w:shd w:val="clear" w:color="auto" w:fill="auto"/>
          </w:tcPr>
          <w:p w14:paraId="653993ED"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7</w:t>
            </w:r>
          </w:p>
        </w:tc>
        <w:tc>
          <w:tcPr>
            <w:tcW w:w="0" w:type="auto"/>
            <w:shd w:val="clear" w:color="auto" w:fill="auto"/>
          </w:tcPr>
          <w:p w14:paraId="6CECE6A7"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OXIGENADOR DE MEMBRANA PEDIATRICO PARA FLUXO DE SANGUE DE  2500ML A 5000ML/MIN., COMVOLUME DE PRIMING DE MEMBRANA DE NO MÁXIMO 350 ML, COM FILTRO ARTERIAL INTEGRADO OU INCORPORADO, COMPOSTO POR CÂMARA DE OXIGENAÇÃO COM ÁREA EFETIVA DA MEMBRANA DE ATE 1,5M2, SELADO PARA POSSIBILITAR O USO DE DRENAGEM ASSISTIDA POR VÁCUO E NÃO DEVE POSSIBILITAR O USO COM SHUNT, COMPOSTO POR CÂMARA DE OXIGENAÇÃO E TROCADOR DE CALOR CONSTITUÍDOS POR FIBRAS OCAS POLIMÉRICAS COM CONTROLE DE TEMPERATURA E RESERVATÓRIO VENOSO MANUFATURADO COM TERMOPLÁSTICO BIOCOMPATÍVEL COM CAPACIDADE DE RETENÇÃO DE PARTÍCULAS MAIORES QUE 105 MICRAS. A CAMARA DE OXIGENAÇÃO DEVE SER CONSTITUIDA POR FIBRAS OCAS POLIMÉRICAS COM CONECTOR DE ENTRADA VENOSA DE 3/8, CONECTOR DE SAÍDA ARTERIAL DE  3/8 COM CONEXÃO PARA SENSOR DE TEMPERATURA, ENTRADA E SAÍDA DE GÁS DE ¼¨, RECIRCULAÇÃO DE ¼¨, ENTRADA E SAÍDA DA ÁGUA DE ½¨, SITIO PARA COLETA DE AMOSTRA ARTERIAL TIPO LUER LOCK E  FLUXO DE SANGUE RECOMENDADO MAXIMO DE 5000 ML/MIN. O RESERVATÓRIO VENOSO DEVE TER AS SEGUINTES CONEXÕES: ENTRADA VENOSA DE ½ COM CONECOTR PARA SENSOR DE TEMPERATURA, CONECTOR DE SAÍDA ARTERIAL DE 3/8, MÍNIMO DE 4 ENTRADAS DE ¼ PARA ASPIRADORES, UMA ENTRADA DE 3/8 E 3 SITIOS PARA COLETA DE AMOSTRA ARTERIAL TIPO LUER LOCK. ESTÉRIL, APIROGÊNICO. O OXIGENADOR DEVE TER FILTRO ARTERIAL INTEGRADO OU DEVERA SER ENTREGUE EM CONJUNTO COM O OXIGENADOR COMO ITEM SEPARADO. EM CASO DE FILTRO ARTERIAL SEPARADO O MESMO DEVERA TER PRIME MAXIMO DE 110ML, E CONEXOES DE 3/8 NA ENTRADA E SAIDA DO MESMO. O MATERIAL DEVERÁ TER SUA EFICÁCIA E SEGURANÇA COMPROVADA EM ESTUDOS CLÍNICOS COM RESULTADOS DE NO MÍNIMO 24 MESES, PUBLICADOS EM IMPORTANTES REVISTAS MÉDICAS. EMBALAGEM QUE PROMOVA BARREIRA BACTERIANA E PERMITA ABERTURA ASSEPTICA, CONTENDO DADOS DE IDENTIFICAÇÃO, N° DE LOTE, VALIDADE, TIPO DE ESTERILIZAÇÃO E REGISTRO NA ANVISA. DEVE POSSUIR INSTRUÇÕES DE USO E DESCRITIVO</w:t>
            </w:r>
          </w:p>
        </w:tc>
        <w:tc>
          <w:tcPr>
            <w:tcW w:w="0" w:type="auto"/>
            <w:shd w:val="clear" w:color="auto" w:fill="auto"/>
          </w:tcPr>
          <w:p w14:paraId="575982A9"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64050289</w:t>
            </w:r>
          </w:p>
        </w:tc>
        <w:tc>
          <w:tcPr>
            <w:tcW w:w="0" w:type="auto"/>
            <w:shd w:val="clear" w:color="auto" w:fill="auto"/>
          </w:tcPr>
          <w:p w14:paraId="1FF6801D"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5752264</w:t>
            </w:r>
          </w:p>
        </w:tc>
        <w:tc>
          <w:tcPr>
            <w:tcW w:w="0" w:type="auto"/>
            <w:shd w:val="clear" w:color="auto" w:fill="auto"/>
          </w:tcPr>
          <w:p w14:paraId="4E9D8F88"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424630</w:t>
            </w:r>
          </w:p>
        </w:tc>
        <w:tc>
          <w:tcPr>
            <w:tcW w:w="0" w:type="auto"/>
            <w:shd w:val="clear" w:color="auto" w:fill="auto"/>
          </w:tcPr>
          <w:p w14:paraId="0D983AB0"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24102318"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 xml:space="preserve">    374,0000</w:t>
            </w:r>
          </w:p>
        </w:tc>
      </w:tr>
    </w:tbl>
    <w:p w14:paraId="219431BC" w14:textId="088FAEE1" w:rsidR="00726650" w:rsidRDefault="00726650" w:rsidP="00726650">
      <w:pPr>
        <w:spacing w:after="0"/>
        <w:ind w:left="-15"/>
      </w:pPr>
    </w:p>
    <w:p w14:paraId="60CFC0A4" w14:textId="77777777" w:rsidR="00726650" w:rsidRDefault="00726650" w:rsidP="00726650">
      <w:pPr>
        <w:spacing w:after="206"/>
      </w:pPr>
      <w:r>
        <w:rPr>
          <w:rFonts w:ascii="Calibri" w:eastAsia="Calibri" w:hAnsi="Calibri" w:cs="Calibri"/>
          <w:sz w:val="18"/>
        </w:rPr>
        <w:t xml:space="preserve"> </w:t>
      </w:r>
    </w:p>
    <w:p w14:paraId="1D1E373C" w14:textId="77777777" w:rsidR="00726650" w:rsidRDefault="00726650" w:rsidP="00726650">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2B39C29A" w14:textId="77777777" w:rsidR="00726650" w:rsidRDefault="00726650" w:rsidP="00726650">
      <w:pPr>
        <w:pStyle w:val="Ttulo2"/>
        <w:ind w:left="-5" w:firstLine="5"/>
      </w:pPr>
      <w:r>
        <w:t>3. Área requisitante</w:t>
      </w:r>
    </w:p>
    <w:tbl>
      <w:tblPr>
        <w:tblStyle w:val="TableGrid"/>
        <w:tblW w:w="11038" w:type="dxa"/>
        <w:tblInd w:w="30" w:type="dxa"/>
        <w:tblLook w:val="04A0" w:firstRow="1" w:lastRow="0" w:firstColumn="1" w:lastColumn="0" w:noHBand="0" w:noVBand="1"/>
      </w:tblPr>
      <w:tblGrid>
        <w:gridCol w:w="5504"/>
        <w:gridCol w:w="11473"/>
      </w:tblGrid>
      <w:tr w:rsidR="00726650" w14:paraId="76EF089A" w14:textId="77777777" w:rsidTr="00726650">
        <w:trPr>
          <w:trHeight w:val="266"/>
        </w:trPr>
        <w:tc>
          <w:tcPr>
            <w:tcW w:w="5519" w:type="dxa"/>
            <w:tcBorders>
              <w:top w:val="nil"/>
              <w:left w:val="nil"/>
              <w:bottom w:val="nil"/>
              <w:right w:val="nil"/>
            </w:tcBorders>
          </w:tcPr>
          <w:p w14:paraId="61EB6490" w14:textId="77777777" w:rsidR="00726650" w:rsidRDefault="00726650" w:rsidP="00726650">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726650" w14:paraId="596BA564" w14:textId="77777777" w:rsidTr="00726650">
              <w:trPr>
                <w:trHeight w:val="266"/>
              </w:trPr>
              <w:tc>
                <w:tcPr>
                  <w:tcW w:w="5504" w:type="dxa"/>
                  <w:tcBorders>
                    <w:top w:val="nil"/>
                    <w:left w:val="nil"/>
                    <w:bottom w:val="nil"/>
                    <w:right w:val="nil"/>
                  </w:tcBorders>
                  <w:shd w:val="clear" w:color="auto" w:fill="CCCCCC"/>
                </w:tcPr>
                <w:p w14:paraId="1E7DC141" w14:textId="77777777" w:rsidR="00726650" w:rsidRDefault="00726650" w:rsidP="00726650">
                  <w:pPr>
                    <w:jc w:val="center"/>
                  </w:pPr>
                  <w:r>
                    <w:rPr>
                      <w:rFonts w:ascii="Calibri" w:eastAsia="Calibri" w:hAnsi="Calibri" w:cs="Calibri"/>
                      <w:b/>
                      <w:sz w:val="18"/>
                    </w:rPr>
                    <w:t>Área Requisitante</w:t>
                  </w:r>
                </w:p>
              </w:tc>
            </w:tr>
          </w:tbl>
          <w:p w14:paraId="11B4D1CF" w14:textId="77777777" w:rsidR="00726650" w:rsidRDefault="00726650" w:rsidP="00726650"/>
        </w:tc>
        <w:tc>
          <w:tcPr>
            <w:tcW w:w="5519" w:type="dxa"/>
            <w:tcBorders>
              <w:top w:val="nil"/>
              <w:left w:val="nil"/>
              <w:bottom w:val="nil"/>
              <w:right w:val="nil"/>
            </w:tcBorders>
          </w:tcPr>
          <w:p w14:paraId="60E1BBED" w14:textId="77777777" w:rsidR="00726650" w:rsidRDefault="00726650" w:rsidP="00726650">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726650" w14:paraId="6B14343B" w14:textId="77777777" w:rsidTr="00726650">
              <w:trPr>
                <w:trHeight w:val="266"/>
              </w:trPr>
              <w:tc>
                <w:tcPr>
                  <w:tcW w:w="5504" w:type="dxa"/>
                  <w:tcBorders>
                    <w:top w:val="nil"/>
                    <w:left w:val="nil"/>
                    <w:bottom w:val="nil"/>
                    <w:right w:val="nil"/>
                  </w:tcBorders>
                  <w:shd w:val="clear" w:color="auto" w:fill="CCCCCC"/>
                </w:tcPr>
                <w:p w14:paraId="4EF3691C" w14:textId="77777777" w:rsidR="00726650" w:rsidRDefault="00726650" w:rsidP="00726650">
                  <w:pPr>
                    <w:ind w:right="1"/>
                    <w:jc w:val="center"/>
                  </w:pPr>
                  <w:r>
                    <w:rPr>
                      <w:rFonts w:ascii="Calibri" w:eastAsia="Calibri" w:hAnsi="Calibri" w:cs="Calibri"/>
                      <w:b/>
                      <w:sz w:val="18"/>
                    </w:rPr>
                    <w:t>Responsável</w:t>
                  </w:r>
                </w:p>
              </w:tc>
            </w:tr>
          </w:tbl>
          <w:p w14:paraId="0124AC34" w14:textId="77777777" w:rsidR="00726650" w:rsidRDefault="00726650" w:rsidP="00726650"/>
        </w:tc>
      </w:tr>
    </w:tbl>
    <w:p w14:paraId="4B29E140" w14:textId="7DBCE6AE" w:rsidR="00726650" w:rsidRDefault="00726650" w:rsidP="00726650">
      <w:pPr>
        <w:tabs>
          <w:tab w:val="center" w:pos="6119"/>
        </w:tabs>
        <w:spacing w:after="198" w:line="262" w:lineRule="auto"/>
        <w:ind w:left="-15"/>
      </w:pPr>
      <w:r>
        <w:rPr>
          <w:rFonts w:ascii="Calibri" w:eastAsia="Calibri" w:hAnsi="Calibri" w:cs="Calibri"/>
          <w:sz w:val="18"/>
        </w:rPr>
        <w:t xml:space="preserve">   Equipe de Suprimentos do HCFMUSP</w:t>
      </w:r>
      <w:r>
        <w:rPr>
          <w:rFonts w:ascii="Calibri" w:eastAsia="Calibri" w:hAnsi="Calibri" w:cs="Calibri"/>
          <w:sz w:val="18"/>
        </w:rPr>
        <w:tab/>
        <w:t>ICHC, INCOR</w:t>
      </w:r>
    </w:p>
    <w:p w14:paraId="20B32972" w14:textId="77777777" w:rsidR="00726650" w:rsidRDefault="00726650" w:rsidP="00726650">
      <w:pPr>
        <w:pStyle w:val="Ttulo2"/>
        <w:spacing w:after="200"/>
        <w:ind w:left="-5" w:firstLine="5"/>
      </w:pPr>
      <w:r>
        <w:t>4. Descrição dos Requisitos da Contratação</w:t>
      </w:r>
    </w:p>
    <w:p w14:paraId="1449C20C" w14:textId="77777777" w:rsidR="00726650" w:rsidRDefault="00726650" w:rsidP="00726650">
      <w:pPr>
        <w:pStyle w:val="Ttulo3"/>
        <w:ind w:left="55" w:right="1"/>
        <w:jc w:val="both"/>
      </w:pPr>
      <w:r>
        <w:t xml:space="preserve"> Comprovação de registro do objeto licitado concedido pelo órgão sanitário competente do Ministério da Saúde;</w:t>
      </w:r>
    </w:p>
    <w:p w14:paraId="6CA612B5" w14:textId="77777777" w:rsidR="00726650" w:rsidRDefault="00726650" w:rsidP="00726650">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A28AD7B" w14:textId="77777777" w:rsidR="00726650" w:rsidRDefault="00726650" w:rsidP="00726650">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459407BF" w14:textId="77777777" w:rsidR="00726650" w:rsidRDefault="00726650" w:rsidP="00726650">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5AFA0FD7" w14:textId="77777777" w:rsidR="00726650" w:rsidRDefault="00726650" w:rsidP="00726650">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463E82B2" w14:textId="77777777" w:rsidR="00726650" w:rsidRDefault="00726650" w:rsidP="00726650">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6728CD77" w14:textId="77777777" w:rsidR="00726650" w:rsidRDefault="00726650" w:rsidP="00726650">
      <w:pPr>
        <w:spacing w:after="205"/>
        <w:ind w:left="135"/>
      </w:pPr>
      <w:r>
        <w:rPr>
          <w:rFonts w:ascii="Calibri" w:eastAsia="Calibri" w:hAnsi="Calibri" w:cs="Calibri"/>
          <w:sz w:val="18"/>
        </w:rPr>
        <w:t xml:space="preserve"> </w:t>
      </w:r>
    </w:p>
    <w:p w14:paraId="235F302A" w14:textId="77777777" w:rsidR="00726650" w:rsidRDefault="00726650" w:rsidP="00726650">
      <w:pPr>
        <w:pStyle w:val="Ttulo3"/>
        <w:ind w:left="145"/>
        <w:jc w:val="left"/>
      </w:pPr>
      <w:r>
        <w:t>SUSTENTABILIDADE</w:t>
      </w:r>
    </w:p>
    <w:p w14:paraId="15C77E3F" w14:textId="77777777" w:rsidR="00726650" w:rsidRDefault="00726650" w:rsidP="00726650">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2142F933" w14:textId="77777777" w:rsidR="00726650" w:rsidRDefault="00726650" w:rsidP="00726650">
      <w:pPr>
        <w:spacing w:after="199" w:line="256" w:lineRule="auto"/>
        <w:ind w:left="130" w:hanging="10"/>
        <w:jc w:val="both"/>
      </w:pPr>
      <w:r>
        <w:rPr>
          <w:rFonts w:ascii="Calibri" w:eastAsia="Calibri" w:hAnsi="Calibri" w:cs="Calibri"/>
          <w:sz w:val="18"/>
        </w:rPr>
        <w:t>8.077, de 2013.</w:t>
      </w:r>
    </w:p>
    <w:p w14:paraId="215EE9DA" w14:textId="77777777" w:rsidR="00726650" w:rsidRDefault="00726650" w:rsidP="00726650">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513E1F3E" w14:textId="77777777" w:rsidR="00726650" w:rsidRDefault="00726650" w:rsidP="00726650">
      <w:pPr>
        <w:spacing w:after="205"/>
        <w:ind w:left="60"/>
      </w:pPr>
      <w:r>
        <w:rPr>
          <w:rFonts w:ascii="Calibri" w:eastAsia="Calibri" w:hAnsi="Calibri" w:cs="Calibri"/>
          <w:sz w:val="18"/>
        </w:rPr>
        <w:t xml:space="preserve"> </w:t>
      </w:r>
    </w:p>
    <w:p w14:paraId="57417F90" w14:textId="77777777" w:rsidR="00726650" w:rsidRDefault="00726650" w:rsidP="00726650">
      <w:pPr>
        <w:pStyle w:val="Ttulo3"/>
        <w:ind w:left="55"/>
        <w:jc w:val="left"/>
      </w:pPr>
      <w:r>
        <w:t xml:space="preserve">GARANTIA DA CONTRATAÇÃO </w:t>
      </w:r>
    </w:p>
    <w:p w14:paraId="06C7A2B0" w14:textId="77777777" w:rsidR="00726650" w:rsidRDefault="00726650" w:rsidP="00726650">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102DD706" w14:textId="77777777" w:rsidR="00726650" w:rsidRDefault="00726650">
      <w:pPr>
        <w:rPr>
          <w:rFonts w:ascii="Times New Roman" w:eastAsia="Times New Roman" w:hAnsi="Times New Roman" w:cs="Times New Roman"/>
          <w:b/>
          <w:bCs/>
          <w:sz w:val="27"/>
          <w:szCs w:val="27"/>
          <w:lang w:val="pt-PT"/>
        </w:rPr>
      </w:pPr>
      <w:r>
        <w:br w:type="page"/>
      </w:r>
    </w:p>
    <w:p w14:paraId="33B8F894" w14:textId="4E398846" w:rsidR="00726650" w:rsidRDefault="00726650" w:rsidP="00726650">
      <w:pPr>
        <w:pStyle w:val="Ttulo2"/>
        <w:ind w:left="-5" w:firstLine="5"/>
      </w:pPr>
      <w:r>
        <w:t>5. Levantamento de Mercado</w:t>
      </w:r>
    </w:p>
    <w:p w14:paraId="5A2519E9" w14:textId="77777777" w:rsidR="00726650" w:rsidRDefault="00726650" w:rsidP="00726650">
      <w:pPr>
        <w:spacing w:after="198"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797A8932" w14:textId="775337AC" w:rsidR="00726650" w:rsidRDefault="00726650" w:rsidP="00726650">
      <w:pPr>
        <w:spacing w:after="196"/>
      </w:pPr>
      <w:r>
        <w:rPr>
          <w:rFonts w:ascii="Calibri" w:eastAsia="Calibri" w:hAnsi="Calibri" w:cs="Calibri"/>
          <w:sz w:val="18"/>
        </w:rPr>
        <w:t xml:space="preserve">  </w:t>
      </w:r>
    </w:p>
    <w:p w14:paraId="6CEE2EAF" w14:textId="77777777" w:rsidR="00726650" w:rsidRDefault="00726650" w:rsidP="00726650">
      <w:pPr>
        <w:pStyle w:val="Ttulo2"/>
        <w:spacing w:after="144"/>
        <w:ind w:left="-5" w:firstLine="5"/>
      </w:pPr>
      <w:r>
        <w:t>6. Descrição da solução como um todo</w:t>
      </w:r>
    </w:p>
    <w:p w14:paraId="0881E298" w14:textId="77777777" w:rsidR="00726650" w:rsidRDefault="00726650" w:rsidP="00726650">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79DE8DCC" w14:textId="77777777" w:rsidR="00726650" w:rsidRDefault="00726650" w:rsidP="00726650">
      <w:pPr>
        <w:spacing w:after="0"/>
      </w:pPr>
      <w:r>
        <w:rPr>
          <w:rFonts w:ascii="Calibri" w:eastAsia="Calibri" w:hAnsi="Calibri" w:cs="Calibri"/>
          <w:sz w:val="18"/>
        </w:rPr>
        <w:t xml:space="preserve"> </w:t>
      </w:r>
    </w:p>
    <w:p w14:paraId="69F2CE3B" w14:textId="77777777" w:rsidR="00726650" w:rsidRDefault="00726650" w:rsidP="00726650">
      <w:pPr>
        <w:spacing w:after="163" w:line="269" w:lineRule="auto"/>
      </w:pPr>
      <w:r>
        <w:rPr>
          <w:rFonts w:ascii="Arial" w:eastAsia="Arial" w:hAnsi="Arial" w:cs="Arial"/>
        </w:rPr>
        <w:t>Visa substituir atual ata de registro de preço, conforme histórico de processos vigentes, com validade de 12 meses.</w:t>
      </w:r>
    </w:p>
    <w:p w14:paraId="22DEA8D8" w14:textId="77777777" w:rsidR="00726650" w:rsidRDefault="00726650" w:rsidP="00726650">
      <w:pPr>
        <w:spacing w:after="235"/>
      </w:pPr>
      <w:r>
        <w:rPr>
          <w:rFonts w:ascii="Calibri" w:eastAsia="Calibri" w:hAnsi="Calibri" w:cs="Calibri"/>
          <w:sz w:val="18"/>
        </w:rPr>
        <w:t xml:space="preserve"> </w:t>
      </w:r>
    </w:p>
    <w:p w14:paraId="5300202A" w14:textId="77777777" w:rsidR="00726650" w:rsidRDefault="00726650" w:rsidP="00726650">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46DEBFDA" w14:textId="77777777" w:rsidR="00726650" w:rsidRDefault="00726650" w:rsidP="00726650">
      <w:pPr>
        <w:spacing w:after="235"/>
      </w:pPr>
      <w:r>
        <w:rPr>
          <w:rFonts w:ascii="Calibri" w:eastAsia="Calibri" w:hAnsi="Calibri" w:cs="Calibri"/>
          <w:sz w:val="18"/>
        </w:rPr>
        <w:t xml:space="preserve"> </w:t>
      </w:r>
    </w:p>
    <w:p w14:paraId="6A72EACE" w14:textId="77777777" w:rsidR="00726650" w:rsidRDefault="00726650" w:rsidP="00726650">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55A6CE28" w14:textId="77777777" w:rsidR="00726650" w:rsidRDefault="00726650" w:rsidP="00726650">
      <w:pPr>
        <w:spacing w:after="235"/>
      </w:pPr>
      <w:r>
        <w:rPr>
          <w:rFonts w:ascii="Calibri" w:eastAsia="Calibri" w:hAnsi="Calibri" w:cs="Calibri"/>
          <w:sz w:val="18"/>
        </w:rPr>
        <w:t xml:space="preserve"> </w:t>
      </w:r>
    </w:p>
    <w:p w14:paraId="7B3FAEE4" w14:textId="77777777" w:rsidR="00726650" w:rsidRDefault="00726650" w:rsidP="00726650">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55256347" w14:textId="77777777" w:rsidR="00726650" w:rsidRDefault="00726650" w:rsidP="00726650">
      <w:pPr>
        <w:spacing w:after="235"/>
      </w:pPr>
      <w:r>
        <w:rPr>
          <w:rFonts w:ascii="Calibri" w:eastAsia="Calibri" w:hAnsi="Calibri" w:cs="Calibri"/>
          <w:sz w:val="18"/>
        </w:rPr>
        <w:t xml:space="preserve"> </w:t>
      </w:r>
    </w:p>
    <w:p w14:paraId="165E7DC7" w14:textId="77777777" w:rsidR="00726650" w:rsidRDefault="00726650" w:rsidP="00726650">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420BECBF" w14:textId="77777777" w:rsidR="00726650" w:rsidRDefault="00726650" w:rsidP="00726650">
      <w:pPr>
        <w:pStyle w:val="Ttulo2"/>
        <w:ind w:left="-5" w:firstLine="5"/>
      </w:pPr>
      <w:r>
        <w:t>7. Estimativa das Quantidades a serem Contratadas</w:t>
      </w:r>
    </w:p>
    <w:p w14:paraId="5E8630BA" w14:textId="77777777" w:rsidR="00726650" w:rsidRDefault="00726650" w:rsidP="00726650">
      <w:pPr>
        <w:spacing w:after="198" w:line="262" w:lineRule="auto"/>
        <w:ind w:left="-5" w:hanging="10"/>
        <w:jc w:val="both"/>
      </w:pPr>
      <w:r>
        <w:rPr>
          <w:rFonts w:ascii="Calibri" w:eastAsia="Calibri" w:hAnsi="Calibri" w:cs="Calibri"/>
          <w:sz w:val="18"/>
        </w:rPr>
        <w:t>As quantidades a serem adquiridas foram definidas com base na análise da média de consumo mensal dos</w:t>
      </w:r>
      <w:r>
        <w:rPr>
          <w:rFonts w:ascii="Calibri" w:eastAsia="Calibri" w:hAnsi="Calibri" w:cs="Calibri"/>
          <w:b/>
          <w:sz w:val="18"/>
        </w:rPr>
        <w:t xml:space="preserve">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D084B80" w14:textId="77777777" w:rsidR="00726650" w:rsidRDefault="00726650" w:rsidP="00726650">
      <w:pPr>
        <w:spacing w:after="196"/>
      </w:pPr>
      <w:r>
        <w:rPr>
          <w:rFonts w:ascii="Calibri" w:eastAsia="Calibri" w:hAnsi="Calibri" w:cs="Calibri"/>
          <w:sz w:val="18"/>
        </w:rPr>
        <w:t xml:space="preserve"> </w:t>
      </w:r>
    </w:p>
    <w:p w14:paraId="224557FA" w14:textId="77777777" w:rsidR="00726650" w:rsidRDefault="00726650" w:rsidP="00726650">
      <w:pPr>
        <w:spacing w:after="196"/>
      </w:pPr>
      <w:r>
        <w:rPr>
          <w:rFonts w:ascii="Calibri" w:eastAsia="Calibri" w:hAnsi="Calibri" w:cs="Calibri"/>
          <w:sz w:val="18"/>
        </w:rPr>
        <w:t xml:space="preserve"> </w:t>
      </w:r>
    </w:p>
    <w:p w14:paraId="594CC991" w14:textId="77777777" w:rsidR="00726650" w:rsidRDefault="00726650" w:rsidP="00726650">
      <w:pPr>
        <w:spacing w:after="196"/>
      </w:pPr>
      <w:r>
        <w:rPr>
          <w:rFonts w:ascii="Calibri" w:eastAsia="Calibri" w:hAnsi="Calibri" w:cs="Calibri"/>
          <w:sz w:val="18"/>
        </w:rPr>
        <w:t xml:space="preserve"> </w:t>
      </w:r>
    </w:p>
    <w:p w14:paraId="71DD9EE8" w14:textId="77777777" w:rsidR="00726650" w:rsidRDefault="00726650" w:rsidP="00726650">
      <w:pPr>
        <w:spacing w:after="196"/>
      </w:pPr>
      <w:r>
        <w:rPr>
          <w:rFonts w:ascii="Calibri" w:eastAsia="Calibri" w:hAnsi="Calibri" w:cs="Calibri"/>
          <w:sz w:val="18"/>
        </w:rPr>
        <w:t xml:space="preserve"> </w:t>
      </w:r>
    </w:p>
    <w:p w14:paraId="5E262550" w14:textId="77777777" w:rsidR="00726650" w:rsidRDefault="00726650" w:rsidP="00726650">
      <w:pPr>
        <w:spacing w:after="196"/>
      </w:pPr>
      <w:r>
        <w:rPr>
          <w:rFonts w:ascii="Calibri" w:eastAsia="Calibri" w:hAnsi="Calibri" w:cs="Calibri"/>
          <w:sz w:val="18"/>
        </w:rPr>
        <w:t xml:space="preserve"> </w:t>
      </w:r>
    </w:p>
    <w:p w14:paraId="787251CA" w14:textId="77777777" w:rsidR="00726650" w:rsidRDefault="00726650" w:rsidP="00726650">
      <w:pPr>
        <w:spacing w:after="196"/>
      </w:pPr>
      <w:r>
        <w:rPr>
          <w:rFonts w:ascii="Calibri" w:eastAsia="Calibri" w:hAnsi="Calibri" w:cs="Calibri"/>
          <w:sz w:val="18"/>
        </w:rPr>
        <w:t xml:space="preserve"> </w:t>
      </w:r>
    </w:p>
    <w:p w14:paraId="54B8A985" w14:textId="77777777" w:rsidR="00726650" w:rsidRDefault="00726650" w:rsidP="00726650">
      <w:pPr>
        <w:spacing w:after="726"/>
      </w:pPr>
      <w:r>
        <w:rPr>
          <w:rFonts w:ascii="Calibri" w:eastAsia="Calibri" w:hAnsi="Calibri" w:cs="Calibri"/>
          <w:sz w:val="18"/>
        </w:rPr>
        <w:t xml:space="preserve"> </w:t>
      </w:r>
    </w:p>
    <w:p w14:paraId="4B4C25F6" w14:textId="77777777" w:rsidR="00726650" w:rsidRDefault="00726650" w:rsidP="00726650">
      <w:pPr>
        <w:pStyle w:val="Ttulo2"/>
        <w:spacing w:after="144"/>
        <w:ind w:left="-5" w:firstLine="5"/>
      </w:pPr>
      <w:r>
        <w:t>8. Estimativa do Valor da Contratação</w:t>
      </w:r>
    </w:p>
    <w:p w14:paraId="4359359E" w14:textId="77777777" w:rsidR="00726650" w:rsidRDefault="00726650" w:rsidP="00726650">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506AD3C7" w14:textId="77777777" w:rsidR="00726650" w:rsidRDefault="00726650" w:rsidP="00726650">
      <w:pPr>
        <w:spacing w:after="166" w:line="294" w:lineRule="auto"/>
        <w:ind w:left="-5" w:hanging="10"/>
        <w:jc w:val="both"/>
      </w:pPr>
      <w:r>
        <w:rPr>
          <w:rFonts w:ascii="Arial" w:eastAsia="Arial" w:hAnsi="Arial" w:cs="Arial"/>
          <w:sz w:val="20"/>
        </w:rPr>
        <w:t>As vantagens do orçamento sigiloso são inúmeras, dentre elas pontuamos as seguintes:</w:t>
      </w:r>
    </w:p>
    <w:p w14:paraId="2D4B49EB" w14:textId="77777777" w:rsidR="00726650" w:rsidRDefault="00726650" w:rsidP="00726650">
      <w:pPr>
        <w:spacing w:after="235"/>
      </w:pPr>
      <w:r>
        <w:rPr>
          <w:rFonts w:ascii="Calibri" w:eastAsia="Calibri" w:hAnsi="Calibri" w:cs="Calibri"/>
          <w:sz w:val="18"/>
        </w:rPr>
        <w:t xml:space="preserve"> </w:t>
      </w:r>
    </w:p>
    <w:p w14:paraId="3C5F80EE" w14:textId="77777777" w:rsidR="00726650" w:rsidRDefault="00726650" w:rsidP="00726650">
      <w:pPr>
        <w:numPr>
          <w:ilvl w:val="0"/>
          <w:numId w:val="39"/>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36E20C05" w14:textId="77777777" w:rsidR="00726650" w:rsidRDefault="00726650" w:rsidP="00726650">
      <w:pPr>
        <w:spacing w:after="235"/>
      </w:pPr>
      <w:r>
        <w:rPr>
          <w:rFonts w:ascii="Calibri" w:eastAsia="Calibri" w:hAnsi="Calibri" w:cs="Calibri"/>
          <w:sz w:val="18"/>
        </w:rPr>
        <w:t xml:space="preserve"> </w:t>
      </w:r>
    </w:p>
    <w:p w14:paraId="18F3E254" w14:textId="77777777" w:rsidR="00726650" w:rsidRDefault="00726650" w:rsidP="00726650">
      <w:pPr>
        <w:numPr>
          <w:ilvl w:val="0"/>
          <w:numId w:val="39"/>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5F3E6111" w14:textId="77777777" w:rsidR="00726650" w:rsidRDefault="00726650" w:rsidP="00726650">
      <w:pPr>
        <w:spacing w:after="235"/>
      </w:pPr>
      <w:r>
        <w:rPr>
          <w:rFonts w:ascii="Calibri" w:eastAsia="Calibri" w:hAnsi="Calibri" w:cs="Calibri"/>
          <w:sz w:val="18"/>
        </w:rPr>
        <w:t xml:space="preserve"> </w:t>
      </w:r>
    </w:p>
    <w:p w14:paraId="771EBDFC" w14:textId="77777777" w:rsidR="00726650" w:rsidRDefault="00726650" w:rsidP="00726650">
      <w:pPr>
        <w:numPr>
          <w:ilvl w:val="0"/>
          <w:numId w:val="39"/>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716B7391" w14:textId="77777777" w:rsidR="00726650" w:rsidRDefault="00726650" w:rsidP="00726650">
      <w:pPr>
        <w:spacing w:after="235"/>
      </w:pPr>
      <w:r>
        <w:rPr>
          <w:rFonts w:ascii="Calibri" w:eastAsia="Calibri" w:hAnsi="Calibri" w:cs="Calibri"/>
          <w:sz w:val="18"/>
        </w:rPr>
        <w:t xml:space="preserve"> </w:t>
      </w:r>
    </w:p>
    <w:p w14:paraId="423D67CE" w14:textId="77777777" w:rsidR="00726650" w:rsidRDefault="00726650" w:rsidP="00726650">
      <w:pPr>
        <w:numPr>
          <w:ilvl w:val="0"/>
          <w:numId w:val="39"/>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48C4137E" w14:textId="77777777" w:rsidR="00726650" w:rsidRDefault="00726650" w:rsidP="00726650">
      <w:pPr>
        <w:spacing w:after="235"/>
      </w:pPr>
      <w:r>
        <w:rPr>
          <w:rFonts w:ascii="Calibri" w:eastAsia="Calibri" w:hAnsi="Calibri" w:cs="Calibri"/>
          <w:sz w:val="18"/>
        </w:rPr>
        <w:t xml:space="preserve"> </w:t>
      </w:r>
    </w:p>
    <w:p w14:paraId="252C9175" w14:textId="77777777" w:rsidR="00726650" w:rsidRDefault="00726650" w:rsidP="00726650">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9D4F053" w14:textId="77777777" w:rsidR="00726650" w:rsidRDefault="00726650" w:rsidP="00726650">
      <w:pPr>
        <w:pStyle w:val="Ttulo2"/>
        <w:ind w:left="-5" w:firstLine="5"/>
      </w:pPr>
      <w:r>
        <w:t>9. Justificativa para o Parcelamento ou não da Solução</w:t>
      </w:r>
    </w:p>
    <w:p w14:paraId="39146A2F" w14:textId="77777777" w:rsidR="00726650" w:rsidRDefault="00726650" w:rsidP="00726650">
      <w:pPr>
        <w:spacing w:after="198" w:line="262" w:lineRule="auto"/>
        <w:ind w:left="-5" w:hanging="10"/>
        <w:jc w:val="both"/>
      </w:pPr>
      <w:r>
        <w:rPr>
          <w:rFonts w:ascii="Calibri" w:eastAsia="Calibri" w:hAnsi="Calibri" w:cs="Calibri"/>
          <w:sz w:val="18"/>
        </w:rPr>
        <w:t xml:space="preserve">Quanto ao parcelamento da solução, segue ao disposto no artigo 40, inciso V alinea b da Lei 14.133/2021. Considera-se viável a aquisição em Agrupamento, levando em consideração </w:t>
      </w:r>
      <w:r>
        <w:rPr>
          <w:rFonts w:ascii="Calibri" w:eastAsia="Calibri" w:hAnsi="Calibri" w:cs="Calibri"/>
          <w:b/>
          <w:sz w:val="18"/>
        </w:rPr>
        <w:t>características técnicas de compatibilidade</w:t>
      </w:r>
      <w:r>
        <w:rPr>
          <w:rFonts w:ascii="Calibri" w:eastAsia="Calibri" w:hAnsi="Calibri" w:cs="Calibri"/>
          <w:sz w:val="18"/>
        </w:rPr>
        <w:t>, na forma como foi expresso nesta demanda, faz-se necessário para obter êxito na licitação, uma vez que para os itens agrupados, existe maior vantajosidade e consequentemente maior concorrência por parte das empresas interessadas.</w:t>
      </w:r>
    </w:p>
    <w:p w14:paraId="5F3A523B" w14:textId="77777777" w:rsidR="00726650" w:rsidRDefault="00726650" w:rsidP="00726650">
      <w:pPr>
        <w:spacing w:after="196"/>
      </w:pPr>
      <w:r>
        <w:rPr>
          <w:rFonts w:ascii="Calibri" w:eastAsia="Calibri" w:hAnsi="Calibri" w:cs="Calibri"/>
          <w:sz w:val="18"/>
        </w:rPr>
        <w:t xml:space="preserve"> </w:t>
      </w:r>
    </w:p>
    <w:p w14:paraId="5B71945F" w14:textId="77777777" w:rsidR="00726650" w:rsidRDefault="00726650" w:rsidP="00726650">
      <w:pPr>
        <w:spacing w:after="726"/>
      </w:pPr>
      <w:r>
        <w:rPr>
          <w:rFonts w:ascii="Calibri" w:eastAsia="Calibri" w:hAnsi="Calibri" w:cs="Calibri"/>
          <w:sz w:val="18"/>
        </w:rPr>
        <w:t xml:space="preserve"> </w:t>
      </w:r>
    </w:p>
    <w:p w14:paraId="2F55F2C7" w14:textId="77777777" w:rsidR="00726650" w:rsidRDefault="00726650" w:rsidP="00726650">
      <w:pPr>
        <w:spacing w:after="144"/>
        <w:ind w:left="-5" w:hanging="10"/>
      </w:pPr>
      <w:r>
        <w:rPr>
          <w:rFonts w:ascii="Calibri" w:eastAsia="Calibri" w:hAnsi="Calibri" w:cs="Calibri"/>
          <w:b/>
          <w:sz w:val="27"/>
        </w:rPr>
        <w:t>10. Contratações Correlatas e/ou Interdependentes</w:t>
      </w:r>
    </w:p>
    <w:p w14:paraId="0F4F9636" w14:textId="77777777" w:rsidR="00726650" w:rsidRDefault="00726650" w:rsidP="00726650">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7B4247E4" w14:textId="77777777" w:rsidR="00726650" w:rsidRDefault="00726650" w:rsidP="00726650">
      <w:pPr>
        <w:spacing w:after="144"/>
        <w:ind w:left="-5" w:hanging="10"/>
      </w:pPr>
      <w:r>
        <w:rPr>
          <w:rFonts w:ascii="Calibri" w:eastAsia="Calibri" w:hAnsi="Calibri" w:cs="Calibri"/>
          <w:b/>
          <w:sz w:val="27"/>
        </w:rPr>
        <w:t>11. Alinhamento entre a Contratação e o Planejamento</w:t>
      </w:r>
    </w:p>
    <w:p w14:paraId="38CCF176" w14:textId="77777777" w:rsidR="00726650" w:rsidRDefault="00726650" w:rsidP="00726650">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29580A9E" w14:textId="77777777" w:rsidR="00726650" w:rsidRDefault="00726650" w:rsidP="00726650">
      <w:pPr>
        <w:pStyle w:val="Ttulo2"/>
        <w:ind w:left="-5" w:firstLine="5"/>
      </w:pPr>
      <w:r>
        <w:t>12. Resultados Pretendidos</w:t>
      </w:r>
    </w:p>
    <w:p w14:paraId="319C2591" w14:textId="77777777" w:rsidR="00726650" w:rsidRDefault="00726650" w:rsidP="00726650">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E5A012B" w14:textId="77777777" w:rsidR="00726650" w:rsidRDefault="00726650" w:rsidP="00726650">
      <w:pPr>
        <w:pStyle w:val="Ttulo2"/>
        <w:ind w:left="-5" w:firstLine="5"/>
      </w:pPr>
      <w:r>
        <w:t>13. Providências a serem Adotadas</w:t>
      </w:r>
    </w:p>
    <w:p w14:paraId="6DEBB220" w14:textId="77777777" w:rsidR="00726650" w:rsidRDefault="00726650" w:rsidP="00726650">
      <w:pPr>
        <w:spacing w:after="198"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061D57DC" w14:textId="77777777" w:rsidR="00726650" w:rsidRDefault="00726650" w:rsidP="00726650">
      <w:pPr>
        <w:pStyle w:val="Ttulo2"/>
        <w:spacing w:after="144"/>
        <w:ind w:left="-5" w:firstLine="5"/>
      </w:pPr>
      <w:r>
        <w:t>14. Possíveis Impactos Ambientais</w:t>
      </w:r>
    </w:p>
    <w:p w14:paraId="2EC04B7E" w14:textId="77777777" w:rsidR="00726650" w:rsidRDefault="00726650" w:rsidP="00726650">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221CFFEF" w14:textId="77777777" w:rsidR="00726650" w:rsidRDefault="00726650" w:rsidP="00726650">
      <w:pPr>
        <w:spacing w:after="635"/>
        <w:ind w:left="60"/>
      </w:pPr>
      <w:r>
        <w:rPr>
          <w:rFonts w:ascii="Calibri" w:eastAsia="Calibri" w:hAnsi="Calibri" w:cs="Calibri"/>
          <w:b/>
          <w:sz w:val="27"/>
        </w:rPr>
        <w:t xml:space="preserve"> </w:t>
      </w:r>
    </w:p>
    <w:p w14:paraId="4D934186" w14:textId="77777777" w:rsidR="00726650" w:rsidRDefault="00726650" w:rsidP="00726650">
      <w:pPr>
        <w:pStyle w:val="Ttulo2"/>
        <w:ind w:left="-5" w:firstLine="5"/>
      </w:pPr>
      <w:r>
        <w:t>15. Equipe de apoio pregão</w:t>
      </w:r>
    </w:p>
    <w:p w14:paraId="7A1A070F" w14:textId="4BAEA161" w:rsidR="00726650" w:rsidRDefault="00726650" w:rsidP="00726650">
      <w:pPr>
        <w:spacing w:after="198" w:line="262" w:lineRule="auto"/>
        <w:ind w:left="-5" w:hanging="10"/>
        <w:jc w:val="both"/>
      </w:pPr>
      <w:r>
        <w:rPr>
          <w:rFonts w:ascii="Calibri" w:eastAsia="Calibri" w:hAnsi="Calibri" w:cs="Calibri"/>
          <w:sz w:val="18"/>
        </w:rPr>
        <w:br/>
        <w:t xml:space="preserve">Equipe:  GTAM </w:t>
      </w:r>
    </w:p>
    <w:p w14:paraId="538DCF12" w14:textId="77777777" w:rsidR="00726650" w:rsidRDefault="00726650" w:rsidP="00726650">
      <w:pPr>
        <w:spacing w:after="198" w:line="262" w:lineRule="auto"/>
        <w:ind w:left="-5" w:hanging="10"/>
        <w:jc w:val="both"/>
      </w:pPr>
      <w:r>
        <w:rPr>
          <w:rFonts w:ascii="Calibri" w:eastAsia="Calibri" w:hAnsi="Calibri" w:cs="Calibri"/>
          <w:sz w:val="18"/>
        </w:rPr>
        <w:t>Mitiko/Eliza do ICHC</w:t>
      </w:r>
    </w:p>
    <w:p w14:paraId="024DD2DD" w14:textId="77777777" w:rsidR="00726650" w:rsidRDefault="00726650" w:rsidP="00726650">
      <w:pPr>
        <w:spacing w:after="198" w:line="262" w:lineRule="auto"/>
        <w:ind w:left="-5" w:hanging="10"/>
        <w:jc w:val="both"/>
      </w:pPr>
      <w:r>
        <w:rPr>
          <w:rFonts w:ascii="Calibri" w:eastAsia="Calibri" w:hAnsi="Calibri" w:cs="Calibri"/>
          <w:sz w:val="18"/>
        </w:rPr>
        <w:t xml:space="preserve">Alice / Elizete/ Eliane do INCOR    </w:t>
      </w:r>
    </w:p>
    <w:p w14:paraId="7E9F1C48" w14:textId="77777777" w:rsidR="00726650" w:rsidRDefault="00726650" w:rsidP="00726650">
      <w:pPr>
        <w:spacing w:after="196"/>
      </w:pPr>
      <w:r>
        <w:rPr>
          <w:rFonts w:ascii="Calibri" w:eastAsia="Calibri" w:hAnsi="Calibri" w:cs="Calibri"/>
          <w:sz w:val="18"/>
        </w:rPr>
        <w:t xml:space="preserve"> </w:t>
      </w:r>
    </w:p>
    <w:p w14:paraId="390CF89C" w14:textId="77777777" w:rsidR="00726650" w:rsidRDefault="00726650" w:rsidP="00726650">
      <w:pPr>
        <w:spacing w:after="196"/>
      </w:pPr>
      <w:r>
        <w:rPr>
          <w:rFonts w:ascii="Calibri" w:eastAsia="Calibri" w:hAnsi="Calibri" w:cs="Calibri"/>
          <w:sz w:val="18"/>
        </w:rPr>
        <w:t xml:space="preserve"> </w:t>
      </w:r>
    </w:p>
    <w:p w14:paraId="41AA4C38" w14:textId="77777777" w:rsidR="00726650" w:rsidRDefault="00726650" w:rsidP="00726650">
      <w:pPr>
        <w:spacing w:after="196"/>
      </w:pPr>
      <w:r>
        <w:rPr>
          <w:rFonts w:ascii="Calibri" w:eastAsia="Calibri" w:hAnsi="Calibri" w:cs="Calibri"/>
          <w:sz w:val="18"/>
        </w:rPr>
        <w:t xml:space="preserve"> </w:t>
      </w:r>
    </w:p>
    <w:p w14:paraId="3D3AC820" w14:textId="77777777" w:rsidR="00726650" w:rsidRDefault="00726650" w:rsidP="00726650">
      <w:pPr>
        <w:spacing w:after="196"/>
      </w:pPr>
      <w:r>
        <w:rPr>
          <w:rFonts w:ascii="Calibri" w:eastAsia="Calibri" w:hAnsi="Calibri" w:cs="Calibri"/>
          <w:sz w:val="18"/>
        </w:rPr>
        <w:t xml:space="preserve"> </w:t>
      </w:r>
    </w:p>
    <w:p w14:paraId="131C4DEB" w14:textId="77777777" w:rsidR="00726650" w:rsidRDefault="00726650" w:rsidP="00726650">
      <w:pPr>
        <w:spacing w:after="196"/>
      </w:pPr>
      <w:r>
        <w:rPr>
          <w:rFonts w:ascii="Calibri" w:eastAsia="Calibri" w:hAnsi="Calibri" w:cs="Calibri"/>
          <w:sz w:val="18"/>
        </w:rPr>
        <w:t xml:space="preserve"> </w:t>
      </w:r>
    </w:p>
    <w:p w14:paraId="3FE5DF20" w14:textId="77777777" w:rsidR="00726650" w:rsidRDefault="00726650" w:rsidP="00726650">
      <w:pPr>
        <w:spacing w:after="196"/>
      </w:pPr>
      <w:r>
        <w:rPr>
          <w:rFonts w:ascii="Calibri" w:eastAsia="Calibri" w:hAnsi="Calibri" w:cs="Calibri"/>
          <w:sz w:val="18"/>
        </w:rPr>
        <w:t xml:space="preserve"> </w:t>
      </w:r>
    </w:p>
    <w:p w14:paraId="70ADB5A6" w14:textId="77777777" w:rsidR="00726650" w:rsidRDefault="00726650" w:rsidP="00726650">
      <w:pPr>
        <w:spacing w:after="196"/>
      </w:pPr>
      <w:r>
        <w:rPr>
          <w:rFonts w:ascii="Calibri" w:eastAsia="Calibri" w:hAnsi="Calibri" w:cs="Calibri"/>
          <w:sz w:val="18"/>
        </w:rPr>
        <w:t xml:space="preserve"> </w:t>
      </w:r>
    </w:p>
    <w:p w14:paraId="531E9824" w14:textId="77777777" w:rsidR="00726650" w:rsidRDefault="00726650" w:rsidP="00726650">
      <w:pPr>
        <w:spacing w:after="196"/>
      </w:pPr>
      <w:r>
        <w:rPr>
          <w:rFonts w:ascii="Calibri" w:eastAsia="Calibri" w:hAnsi="Calibri" w:cs="Calibri"/>
          <w:sz w:val="18"/>
        </w:rPr>
        <w:t xml:space="preserve"> </w:t>
      </w:r>
    </w:p>
    <w:p w14:paraId="57BF7A36" w14:textId="77777777" w:rsidR="00726650" w:rsidRDefault="00726650" w:rsidP="00726650">
      <w:pPr>
        <w:spacing w:after="726"/>
      </w:pPr>
      <w:r>
        <w:rPr>
          <w:rFonts w:ascii="Calibri" w:eastAsia="Calibri" w:hAnsi="Calibri" w:cs="Calibri"/>
          <w:sz w:val="18"/>
        </w:rPr>
        <w:t xml:space="preserve"> </w:t>
      </w:r>
    </w:p>
    <w:p w14:paraId="676A1393" w14:textId="77777777" w:rsidR="00726650" w:rsidRDefault="00726650">
      <w:pPr>
        <w:rPr>
          <w:rFonts w:ascii="Times New Roman" w:eastAsia="Times New Roman" w:hAnsi="Times New Roman" w:cs="Times New Roman"/>
          <w:b/>
          <w:bCs/>
          <w:sz w:val="27"/>
          <w:szCs w:val="27"/>
          <w:lang w:val="pt-PT"/>
        </w:rPr>
      </w:pPr>
      <w:r>
        <w:br w:type="page"/>
      </w:r>
    </w:p>
    <w:p w14:paraId="67C0615A" w14:textId="44A41FF0" w:rsidR="00726650" w:rsidRDefault="00726650" w:rsidP="00726650">
      <w:pPr>
        <w:pStyle w:val="Ttulo2"/>
        <w:spacing w:after="150"/>
        <w:ind w:left="-5"/>
      </w:pPr>
      <w:r>
        <w:t>16. Responsáveis</w:t>
      </w:r>
    </w:p>
    <w:p w14:paraId="5A639D93" w14:textId="77777777" w:rsidR="00726650" w:rsidRDefault="00726650" w:rsidP="00726650">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3AA0EF1D" w14:textId="77777777" w:rsidR="00726650" w:rsidRDefault="00726650" w:rsidP="00726650">
      <w:pPr>
        <w:spacing w:after="54"/>
        <w:ind w:right="7"/>
        <w:jc w:val="center"/>
      </w:pPr>
      <w:r>
        <w:rPr>
          <w:rFonts w:ascii="Calibri" w:eastAsia="Calibri" w:hAnsi="Calibri" w:cs="Calibri"/>
          <w:sz w:val="18"/>
        </w:rPr>
        <w:t xml:space="preserve"> </w:t>
      </w:r>
    </w:p>
    <w:p w14:paraId="4B01F5CA" w14:textId="77777777" w:rsidR="00726650" w:rsidRDefault="00726650" w:rsidP="00726650">
      <w:pPr>
        <w:spacing w:after="54"/>
        <w:ind w:right="7"/>
        <w:jc w:val="center"/>
      </w:pPr>
      <w:r>
        <w:rPr>
          <w:rFonts w:ascii="Calibri" w:eastAsia="Calibri" w:hAnsi="Calibri" w:cs="Calibri"/>
          <w:sz w:val="18"/>
        </w:rPr>
        <w:t xml:space="preserve"> </w:t>
      </w:r>
    </w:p>
    <w:p w14:paraId="253F2073" w14:textId="77777777" w:rsidR="00726650" w:rsidRDefault="00726650" w:rsidP="00726650">
      <w:pPr>
        <w:spacing w:after="54"/>
        <w:ind w:right="7"/>
        <w:jc w:val="center"/>
      </w:pPr>
      <w:r>
        <w:rPr>
          <w:rFonts w:ascii="Calibri" w:eastAsia="Calibri" w:hAnsi="Calibri" w:cs="Calibri"/>
          <w:sz w:val="18"/>
        </w:rPr>
        <w:t xml:space="preserve"> </w:t>
      </w:r>
    </w:p>
    <w:p w14:paraId="01CC9BFF" w14:textId="77777777" w:rsidR="00726650" w:rsidRDefault="00726650" w:rsidP="00726650">
      <w:pPr>
        <w:spacing w:after="95"/>
        <w:ind w:right="7"/>
        <w:jc w:val="center"/>
      </w:pPr>
      <w:r>
        <w:rPr>
          <w:rFonts w:ascii="Calibri" w:eastAsia="Calibri" w:hAnsi="Calibri" w:cs="Calibri"/>
          <w:sz w:val="18"/>
        </w:rPr>
        <w:t xml:space="preserve"> </w:t>
      </w:r>
    </w:p>
    <w:p w14:paraId="21892C4D" w14:textId="77777777" w:rsidR="00726650" w:rsidRDefault="00726650" w:rsidP="00726650">
      <w:pPr>
        <w:pStyle w:val="Ttulo3"/>
        <w:spacing w:after="18"/>
        <w:ind w:left="10" w:right="7"/>
      </w:pPr>
      <w:r>
        <w:rPr>
          <w:rFonts w:ascii="Calibri" w:eastAsia="Calibri" w:hAnsi="Calibri" w:cs="Calibri"/>
          <w:sz w:val="22"/>
        </w:rPr>
        <w:t>LILIAN CALADO CAVALCANTE MONTANO</w:t>
      </w:r>
    </w:p>
    <w:p w14:paraId="26755553" w14:textId="77777777" w:rsidR="00726650" w:rsidRDefault="00726650" w:rsidP="00726650">
      <w:pPr>
        <w:spacing w:after="38"/>
        <w:ind w:left="10" w:right="6" w:hanging="10"/>
        <w:jc w:val="center"/>
      </w:pPr>
      <w:r>
        <w:rPr>
          <w:rFonts w:ascii="Calibri" w:eastAsia="Calibri" w:hAnsi="Calibri" w:cs="Calibri"/>
          <w:sz w:val="18"/>
        </w:rPr>
        <w:t>Equipe de apoio</w:t>
      </w:r>
    </w:p>
    <w:p w14:paraId="70D9E6CA" w14:textId="25D73818" w:rsidR="00726650" w:rsidRDefault="00726650" w:rsidP="00726650">
      <w:pPr>
        <w:spacing w:after="54"/>
        <w:ind w:right="7"/>
        <w:jc w:val="center"/>
      </w:pPr>
    </w:p>
    <w:p w14:paraId="7277BAB5" w14:textId="77777777" w:rsidR="00726650" w:rsidRDefault="00726650" w:rsidP="00726650">
      <w:pPr>
        <w:spacing w:after="0"/>
        <w:ind w:right="7"/>
        <w:jc w:val="center"/>
      </w:pPr>
      <w:r>
        <w:rPr>
          <w:rFonts w:ascii="Calibri" w:eastAsia="Calibri" w:hAnsi="Calibri" w:cs="Calibri"/>
          <w:sz w:val="18"/>
        </w:rPr>
        <w:t xml:space="preserve"> </w:t>
      </w:r>
    </w:p>
    <w:p w14:paraId="76429E2C" w14:textId="77777777" w:rsidR="00726650" w:rsidRDefault="00726650" w:rsidP="00726650">
      <w:pPr>
        <w:spacing w:after="54"/>
        <w:ind w:right="7"/>
        <w:jc w:val="center"/>
      </w:pPr>
      <w:r>
        <w:rPr>
          <w:rFonts w:ascii="Calibri" w:eastAsia="Calibri" w:hAnsi="Calibri" w:cs="Calibri"/>
          <w:sz w:val="18"/>
        </w:rPr>
        <w:t xml:space="preserve"> </w:t>
      </w:r>
    </w:p>
    <w:p w14:paraId="74BAF7E4" w14:textId="77777777" w:rsidR="00726650" w:rsidRDefault="00726650" w:rsidP="00726650">
      <w:pPr>
        <w:spacing w:after="54"/>
        <w:ind w:right="7"/>
        <w:jc w:val="center"/>
      </w:pPr>
      <w:r>
        <w:rPr>
          <w:rFonts w:ascii="Calibri" w:eastAsia="Calibri" w:hAnsi="Calibri" w:cs="Calibri"/>
          <w:sz w:val="18"/>
        </w:rPr>
        <w:t xml:space="preserve"> </w:t>
      </w:r>
    </w:p>
    <w:p w14:paraId="43C4D40C" w14:textId="77777777" w:rsidR="00726650" w:rsidRDefault="00726650" w:rsidP="00726650">
      <w:pPr>
        <w:spacing w:after="54"/>
        <w:ind w:right="7"/>
        <w:jc w:val="center"/>
      </w:pPr>
      <w:r>
        <w:rPr>
          <w:rFonts w:ascii="Calibri" w:eastAsia="Calibri" w:hAnsi="Calibri" w:cs="Calibri"/>
          <w:sz w:val="18"/>
        </w:rPr>
        <w:t xml:space="preserve"> </w:t>
      </w:r>
    </w:p>
    <w:p w14:paraId="7107B1B0" w14:textId="77777777" w:rsidR="00726650" w:rsidRDefault="00726650" w:rsidP="00726650">
      <w:pPr>
        <w:spacing w:after="95"/>
        <w:ind w:right="7"/>
        <w:jc w:val="center"/>
      </w:pPr>
      <w:r>
        <w:rPr>
          <w:rFonts w:ascii="Calibri" w:eastAsia="Calibri" w:hAnsi="Calibri" w:cs="Calibri"/>
          <w:sz w:val="18"/>
        </w:rPr>
        <w:t xml:space="preserve"> </w:t>
      </w:r>
    </w:p>
    <w:p w14:paraId="4F38AB44" w14:textId="77777777" w:rsidR="00726650" w:rsidRDefault="00726650" w:rsidP="00726650">
      <w:pPr>
        <w:pStyle w:val="Ttulo3"/>
        <w:spacing w:after="18"/>
        <w:ind w:left="10" w:right="7"/>
      </w:pPr>
      <w:r>
        <w:rPr>
          <w:rFonts w:ascii="Calibri" w:eastAsia="Calibri" w:hAnsi="Calibri" w:cs="Calibri"/>
          <w:sz w:val="22"/>
        </w:rPr>
        <w:t>ANA CLAUDIA DOS SANTOS OLIVEIRA</w:t>
      </w:r>
    </w:p>
    <w:p w14:paraId="4C0F3322" w14:textId="77777777" w:rsidR="00726650" w:rsidRDefault="00726650" w:rsidP="00726650">
      <w:pPr>
        <w:spacing w:after="38"/>
        <w:ind w:left="10" w:right="7" w:hanging="10"/>
        <w:jc w:val="center"/>
      </w:pPr>
      <w:r>
        <w:rPr>
          <w:rFonts w:ascii="Calibri" w:eastAsia="Calibri" w:hAnsi="Calibri" w:cs="Calibri"/>
          <w:sz w:val="18"/>
        </w:rPr>
        <w:t>Op. Micro Pl.</w:t>
      </w:r>
    </w:p>
    <w:p w14:paraId="1851BC05" w14:textId="0E6497D3" w:rsidR="00726650" w:rsidRDefault="00726650" w:rsidP="00726650">
      <w:pPr>
        <w:spacing w:after="54"/>
        <w:ind w:right="7"/>
        <w:jc w:val="center"/>
      </w:pPr>
    </w:p>
    <w:p w14:paraId="12A6BD59" w14:textId="77777777" w:rsidR="00726650" w:rsidRDefault="00726650" w:rsidP="00726650">
      <w:pPr>
        <w:spacing w:after="114"/>
        <w:ind w:right="7"/>
        <w:jc w:val="center"/>
      </w:pPr>
      <w:r>
        <w:rPr>
          <w:rFonts w:ascii="Calibri" w:eastAsia="Calibri" w:hAnsi="Calibri" w:cs="Calibri"/>
          <w:sz w:val="18"/>
        </w:rPr>
        <w:t xml:space="preserve"> </w:t>
      </w:r>
    </w:p>
    <w:p w14:paraId="21BAB548" w14:textId="77777777" w:rsidR="00726650" w:rsidRDefault="00726650" w:rsidP="00726650">
      <w:pPr>
        <w:spacing w:after="54"/>
        <w:ind w:right="7"/>
        <w:jc w:val="center"/>
      </w:pPr>
      <w:r>
        <w:rPr>
          <w:rFonts w:ascii="Calibri" w:eastAsia="Calibri" w:hAnsi="Calibri" w:cs="Calibri"/>
          <w:sz w:val="18"/>
        </w:rPr>
        <w:t xml:space="preserve"> </w:t>
      </w:r>
    </w:p>
    <w:p w14:paraId="12C95C9B" w14:textId="77777777" w:rsidR="00726650" w:rsidRDefault="00726650" w:rsidP="00726650">
      <w:pPr>
        <w:spacing w:after="54"/>
        <w:ind w:right="7"/>
        <w:jc w:val="center"/>
      </w:pPr>
      <w:r>
        <w:rPr>
          <w:rFonts w:ascii="Calibri" w:eastAsia="Calibri" w:hAnsi="Calibri" w:cs="Calibri"/>
          <w:sz w:val="18"/>
        </w:rPr>
        <w:t xml:space="preserve"> </w:t>
      </w:r>
    </w:p>
    <w:p w14:paraId="51F26ACB" w14:textId="77777777" w:rsidR="00726650" w:rsidRDefault="00726650" w:rsidP="00726650">
      <w:pPr>
        <w:spacing w:after="54"/>
        <w:ind w:right="7"/>
        <w:jc w:val="center"/>
      </w:pPr>
      <w:r>
        <w:rPr>
          <w:rFonts w:ascii="Calibri" w:eastAsia="Calibri" w:hAnsi="Calibri" w:cs="Calibri"/>
          <w:sz w:val="18"/>
        </w:rPr>
        <w:t xml:space="preserve"> </w:t>
      </w:r>
    </w:p>
    <w:p w14:paraId="5BF7C855" w14:textId="77777777" w:rsidR="00726650" w:rsidRDefault="00726650" w:rsidP="00726650">
      <w:pPr>
        <w:spacing w:after="95"/>
        <w:ind w:right="7"/>
        <w:jc w:val="center"/>
      </w:pPr>
      <w:r>
        <w:rPr>
          <w:rFonts w:ascii="Calibri" w:eastAsia="Calibri" w:hAnsi="Calibri" w:cs="Calibri"/>
          <w:sz w:val="18"/>
        </w:rPr>
        <w:t xml:space="preserve"> </w:t>
      </w:r>
    </w:p>
    <w:p w14:paraId="4BCD55DF" w14:textId="77777777" w:rsidR="00726650" w:rsidRDefault="00726650" w:rsidP="00726650">
      <w:pPr>
        <w:spacing w:after="18"/>
        <w:ind w:left="10" w:right="7" w:hanging="10"/>
        <w:jc w:val="center"/>
      </w:pPr>
      <w:r>
        <w:rPr>
          <w:rFonts w:ascii="Calibri" w:eastAsia="Calibri" w:hAnsi="Calibri" w:cs="Calibri"/>
          <w:b/>
        </w:rPr>
        <w:t>DARLENE CRUZ MOURA</w:t>
      </w:r>
    </w:p>
    <w:p w14:paraId="1F64228E" w14:textId="77777777" w:rsidR="00726650" w:rsidRDefault="00726650" w:rsidP="00726650">
      <w:pPr>
        <w:spacing w:after="38"/>
        <w:ind w:left="10" w:right="7" w:hanging="10"/>
        <w:jc w:val="center"/>
      </w:pPr>
      <w:r>
        <w:rPr>
          <w:rFonts w:ascii="Calibri" w:eastAsia="Calibri" w:hAnsi="Calibri" w:cs="Calibri"/>
          <w:sz w:val="18"/>
        </w:rPr>
        <w:t>Supervisora</w:t>
      </w:r>
    </w:p>
    <w:p w14:paraId="5F8E738E" w14:textId="77777777" w:rsidR="00726650" w:rsidRDefault="00726650" w:rsidP="00726650">
      <w:pPr>
        <w:spacing w:after="54"/>
        <w:ind w:right="7"/>
        <w:jc w:val="center"/>
      </w:pPr>
      <w:r>
        <w:rPr>
          <w:rFonts w:ascii="Calibri" w:eastAsia="Calibri" w:hAnsi="Calibri" w:cs="Calibri"/>
          <w:sz w:val="18"/>
        </w:rPr>
        <w:t xml:space="preserve"> </w:t>
      </w:r>
    </w:p>
    <w:p w14:paraId="76F403D8" w14:textId="77777777" w:rsidR="00726650" w:rsidRDefault="00726650" w:rsidP="00726650">
      <w:pPr>
        <w:spacing w:after="831"/>
        <w:ind w:right="7"/>
        <w:jc w:val="center"/>
      </w:pPr>
      <w:r>
        <w:rPr>
          <w:rFonts w:ascii="Calibri" w:eastAsia="Calibri" w:hAnsi="Calibri" w:cs="Calibri"/>
          <w:sz w:val="18"/>
        </w:rPr>
        <w:t xml:space="preserve"> </w:t>
      </w:r>
    </w:p>
    <w:p w14:paraId="0A447FF1" w14:textId="77777777" w:rsidR="00726650" w:rsidRDefault="00726650" w:rsidP="00726650">
      <w:pPr>
        <w:pStyle w:val="Ttulo2"/>
        <w:ind w:left="-5" w:firstLine="5"/>
      </w:pPr>
      <w:r>
        <w:t>17. Declaração de Viabilidade</w:t>
      </w:r>
    </w:p>
    <w:p w14:paraId="00ECE771" w14:textId="77777777" w:rsidR="00726650" w:rsidRDefault="00726650" w:rsidP="00726650">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1B7797F2" w14:textId="77777777" w:rsidR="00726650" w:rsidRDefault="00726650" w:rsidP="00726650">
      <w:pPr>
        <w:pStyle w:val="Ttulo3"/>
        <w:spacing w:after="165"/>
        <w:ind w:left="0"/>
        <w:jc w:val="left"/>
      </w:pPr>
      <w:r>
        <w:rPr>
          <w:rFonts w:ascii="Calibri" w:eastAsia="Calibri" w:hAnsi="Calibri" w:cs="Calibri"/>
        </w:rPr>
        <w:t>17.1. Justificativa da Viabilidade</w:t>
      </w:r>
    </w:p>
    <w:p w14:paraId="560CD3BD" w14:textId="77777777" w:rsidR="00726650" w:rsidRDefault="00726650" w:rsidP="00726650">
      <w:pPr>
        <w:spacing w:after="0" w:line="253" w:lineRule="auto"/>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7ED05A8C" w14:textId="05C811A9" w:rsidR="00726650" w:rsidRPr="00726650" w:rsidRDefault="00726650" w:rsidP="00726650">
      <w:pPr>
        <w:spacing w:after="0" w:line="240" w:lineRule="auto"/>
        <w:rPr>
          <w:rFonts w:ascii="Calibri" w:eastAsia="Times New Roman" w:hAnsi="Calibri" w:cs="Times New Roman"/>
          <w:color w:val="000000"/>
          <w:lang w:eastAsia="pt-BR"/>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4523"/>
        <w:gridCol w:w="784"/>
        <w:gridCol w:w="739"/>
        <w:gridCol w:w="703"/>
        <w:gridCol w:w="785"/>
        <w:gridCol w:w="1051"/>
      </w:tblGrid>
      <w:tr w:rsidR="00726650" w:rsidRPr="00126C9A" w14:paraId="225032FC" w14:textId="77777777" w:rsidTr="00726650">
        <w:tc>
          <w:tcPr>
            <w:tcW w:w="0" w:type="auto"/>
            <w:shd w:val="clear" w:color="auto" w:fill="auto"/>
          </w:tcPr>
          <w:p w14:paraId="0B56ABC8"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Item</w:t>
            </w:r>
          </w:p>
        </w:tc>
        <w:tc>
          <w:tcPr>
            <w:tcW w:w="0" w:type="auto"/>
            <w:shd w:val="clear" w:color="auto" w:fill="auto"/>
          </w:tcPr>
          <w:p w14:paraId="1708C584"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Especificação</w:t>
            </w:r>
          </w:p>
        </w:tc>
        <w:tc>
          <w:tcPr>
            <w:tcW w:w="0" w:type="auto"/>
            <w:shd w:val="clear" w:color="auto" w:fill="auto"/>
          </w:tcPr>
          <w:p w14:paraId="468E12B9"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Código</w:t>
            </w:r>
          </w:p>
        </w:tc>
        <w:tc>
          <w:tcPr>
            <w:tcW w:w="0" w:type="auto"/>
            <w:shd w:val="clear" w:color="auto" w:fill="auto"/>
          </w:tcPr>
          <w:p w14:paraId="53711EC5"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Cód. Siafisico</w:t>
            </w:r>
          </w:p>
        </w:tc>
        <w:tc>
          <w:tcPr>
            <w:tcW w:w="0" w:type="auto"/>
            <w:shd w:val="clear" w:color="auto" w:fill="auto"/>
          </w:tcPr>
          <w:p w14:paraId="35B6440F"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CATMAT</w:t>
            </w:r>
          </w:p>
        </w:tc>
        <w:tc>
          <w:tcPr>
            <w:tcW w:w="0" w:type="auto"/>
            <w:shd w:val="clear" w:color="auto" w:fill="auto"/>
          </w:tcPr>
          <w:p w14:paraId="2C5DBAC8"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Und. de medida</w:t>
            </w:r>
          </w:p>
        </w:tc>
        <w:tc>
          <w:tcPr>
            <w:tcW w:w="0" w:type="auto"/>
            <w:shd w:val="clear" w:color="auto" w:fill="auto"/>
          </w:tcPr>
          <w:p w14:paraId="22D36180" w14:textId="77777777" w:rsidR="00726650" w:rsidRPr="00126C9A" w:rsidRDefault="00726650" w:rsidP="00726650">
            <w:pPr>
              <w:spacing w:after="120"/>
              <w:jc w:val="both"/>
              <w:rPr>
                <w:rFonts w:ascii="Calibri Light" w:hAnsi="Calibri Light" w:cs="Calibri Light"/>
                <w:b/>
                <w:sz w:val="14"/>
                <w:szCs w:val="14"/>
              </w:rPr>
            </w:pPr>
            <w:r w:rsidRPr="00126C9A">
              <w:rPr>
                <w:rFonts w:ascii="Calibri Light" w:hAnsi="Calibri Light" w:cs="Calibri Light"/>
                <w:b/>
                <w:sz w:val="14"/>
                <w:szCs w:val="14"/>
              </w:rPr>
              <w:t>Quantidade</w:t>
            </w:r>
          </w:p>
        </w:tc>
      </w:tr>
      <w:tr w:rsidR="00726650" w:rsidRPr="00126C9A" w14:paraId="16FFCA0C" w14:textId="77777777" w:rsidTr="00726650">
        <w:tc>
          <w:tcPr>
            <w:tcW w:w="0" w:type="auto"/>
            <w:shd w:val="clear" w:color="auto" w:fill="auto"/>
          </w:tcPr>
          <w:p w14:paraId="79C0ABF5"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1</w:t>
            </w:r>
          </w:p>
        </w:tc>
        <w:tc>
          <w:tcPr>
            <w:tcW w:w="0" w:type="auto"/>
            <w:shd w:val="clear" w:color="auto" w:fill="auto"/>
          </w:tcPr>
          <w:p w14:paraId="6F91E1F8"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PATCH INORGANICO 15 CM X 15 CM - BRANCO - PATCH INORGANICO DE FELTRO COM SUPORTE MEDINDO 15 X 15 CM, COMPOSTO DE 100 % DE TEREFTLALATO DE POLIETILENO GLICOL, ESTERIL, APIROGENICO, EMBALAGEM EM PAPEL GRAU CIRÚRGICO, NA EMBALAGEM DEVE CONTER N DE LOTE E VALIDADE.</w:t>
            </w:r>
          </w:p>
        </w:tc>
        <w:tc>
          <w:tcPr>
            <w:tcW w:w="0" w:type="auto"/>
            <w:shd w:val="clear" w:color="auto" w:fill="auto"/>
          </w:tcPr>
          <w:p w14:paraId="4A96CC9F"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64040004</w:t>
            </w:r>
          </w:p>
        </w:tc>
        <w:tc>
          <w:tcPr>
            <w:tcW w:w="0" w:type="auto"/>
            <w:shd w:val="clear" w:color="auto" w:fill="auto"/>
          </w:tcPr>
          <w:p w14:paraId="1634CE66"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4163214</w:t>
            </w:r>
          </w:p>
        </w:tc>
        <w:tc>
          <w:tcPr>
            <w:tcW w:w="0" w:type="auto"/>
            <w:shd w:val="clear" w:color="auto" w:fill="auto"/>
          </w:tcPr>
          <w:p w14:paraId="02DEE258"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473371</w:t>
            </w:r>
          </w:p>
        </w:tc>
        <w:tc>
          <w:tcPr>
            <w:tcW w:w="0" w:type="auto"/>
            <w:shd w:val="clear" w:color="auto" w:fill="auto"/>
          </w:tcPr>
          <w:p w14:paraId="3B9E01CA"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37B78897" w14:textId="7F49CD0D" w:rsidR="00726650" w:rsidRPr="00126C9A" w:rsidRDefault="00726650" w:rsidP="00726650">
            <w:pPr>
              <w:spacing w:after="120"/>
              <w:jc w:val="both"/>
              <w:rPr>
                <w:rFonts w:ascii="Calibri Light" w:hAnsi="Calibri Light" w:cs="Calibri Light"/>
                <w:sz w:val="14"/>
                <w:szCs w:val="14"/>
              </w:rPr>
            </w:pPr>
            <w:r>
              <w:rPr>
                <w:rFonts w:ascii="Calibri Light" w:hAnsi="Calibri Light" w:cs="Calibri Light"/>
                <w:sz w:val="14"/>
                <w:szCs w:val="14"/>
              </w:rPr>
              <w:t>01</w:t>
            </w:r>
          </w:p>
        </w:tc>
      </w:tr>
      <w:tr w:rsidR="00726650" w:rsidRPr="00126C9A" w14:paraId="5ABD32E2" w14:textId="77777777" w:rsidTr="00726650">
        <w:tc>
          <w:tcPr>
            <w:tcW w:w="0" w:type="auto"/>
            <w:shd w:val="clear" w:color="auto" w:fill="auto"/>
          </w:tcPr>
          <w:p w14:paraId="6DF6E2E2"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2</w:t>
            </w:r>
          </w:p>
        </w:tc>
        <w:tc>
          <w:tcPr>
            <w:tcW w:w="0" w:type="auto"/>
            <w:shd w:val="clear" w:color="auto" w:fill="auto"/>
          </w:tcPr>
          <w:p w14:paraId="336ADE9B"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KIT DE CATETER PARA TROMBECTOMIA COMPOSTO POR UM CATETER DUPLO LÚMEN, COMPATIVEL COM CATETER GUIA 6F, COM UM PEQUENO LUMEN COMPATIVEL COM FIOS GUIA 0,014,  01 LINHA DE EXTENSÃO, 01 TORNEIRA DE INTERRUPÇÃO,  1 SERINGA DE 30 A 60 ML E 01 FILTRO ENTRE 40 A 70 MICRA. EMBALAGEM  INDIVIDUAL, ESTÉRIL, APIROGÊNICO, COM DADOS DE IDENTIFICAÇÃO, PROCEDENCIA, DATA DE VALIDADE, TIPO DE ESTERILIZAÇÃO, N° DO LOTE E REGISTRO NA ANVISA CONFORME LEGISLAÇÃO VIGENTE.</w:t>
            </w:r>
          </w:p>
        </w:tc>
        <w:tc>
          <w:tcPr>
            <w:tcW w:w="0" w:type="auto"/>
            <w:shd w:val="clear" w:color="auto" w:fill="auto"/>
          </w:tcPr>
          <w:p w14:paraId="25EAA65E"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64050098</w:t>
            </w:r>
          </w:p>
        </w:tc>
        <w:tc>
          <w:tcPr>
            <w:tcW w:w="0" w:type="auto"/>
            <w:shd w:val="clear" w:color="auto" w:fill="auto"/>
          </w:tcPr>
          <w:p w14:paraId="35FD379F"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4441664</w:t>
            </w:r>
          </w:p>
        </w:tc>
        <w:tc>
          <w:tcPr>
            <w:tcW w:w="0" w:type="auto"/>
            <w:shd w:val="clear" w:color="auto" w:fill="auto"/>
          </w:tcPr>
          <w:p w14:paraId="4E4B8F9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414076</w:t>
            </w:r>
          </w:p>
        </w:tc>
        <w:tc>
          <w:tcPr>
            <w:tcW w:w="0" w:type="auto"/>
            <w:shd w:val="clear" w:color="auto" w:fill="auto"/>
          </w:tcPr>
          <w:p w14:paraId="43CFD8D0"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PECA</w:t>
            </w:r>
          </w:p>
        </w:tc>
        <w:tc>
          <w:tcPr>
            <w:tcW w:w="0" w:type="auto"/>
            <w:shd w:val="clear" w:color="auto" w:fill="auto"/>
          </w:tcPr>
          <w:p w14:paraId="17BD784F" w14:textId="098ACFD6" w:rsidR="00726650" w:rsidRPr="00126C9A" w:rsidRDefault="00726650" w:rsidP="00726650">
            <w:pPr>
              <w:spacing w:after="120"/>
              <w:jc w:val="both"/>
              <w:rPr>
                <w:rFonts w:ascii="Calibri Light" w:hAnsi="Calibri Light" w:cs="Calibri Light"/>
                <w:sz w:val="14"/>
                <w:szCs w:val="14"/>
              </w:rPr>
            </w:pPr>
            <w:r>
              <w:rPr>
                <w:rFonts w:ascii="Calibri Light" w:hAnsi="Calibri Light" w:cs="Calibri Light"/>
                <w:sz w:val="14"/>
                <w:szCs w:val="14"/>
              </w:rPr>
              <w:t>01</w:t>
            </w:r>
          </w:p>
        </w:tc>
      </w:tr>
      <w:tr w:rsidR="00726650" w:rsidRPr="00126C9A" w14:paraId="216467A5" w14:textId="77777777" w:rsidTr="00726650">
        <w:tc>
          <w:tcPr>
            <w:tcW w:w="0" w:type="auto"/>
            <w:shd w:val="clear" w:color="auto" w:fill="auto"/>
          </w:tcPr>
          <w:p w14:paraId="2755ED2F"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3</w:t>
            </w:r>
          </w:p>
        </w:tc>
        <w:tc>
          <w:tcPr>
            <w:tcW w:w="0" w:type="auto"/>
            <w:shd w:val="clear" w:color="auto" w:fill="auto"/>
          </w:tcPr>
          <w:p w14:paraId="2678D8D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BOMBA CENTRÍFUGA DE SANGUE ADULTO. CÔNICA COM OU SEM ALETAS, CONFECCIONADA EM ACRÍLICO OU POLICARBONATO, CONEXÃO DE ENTRADA E SAÍDA DE 3/8,  COM PRINCIPIO DE FUNCIONAMENTO DE VÓRTEX, SENSIBILIDADE PARA PRESSÃO, DEVE POSSIBILITAR A RETENÇÃO DE BOLHAS NO CENTRO . VOLUME MÁXIMO DE PRIME DE 80 ML , FLUXO DE SANGUE DE  0 A 10  LITROS/MINUTO, VELOCIDADE DE ROTAÇÃO ENTRE 0 E 5000 RPM, PRESSÃO MÁXIMA DE SAÍDA DE 900 MMHG. EMBALAGEM UNITÁRIA, ESTÉRIL, COM DADOS DE IDENTIFICAÇÃO, DATA DE VALIDADE, TIPO DE ESTERILIZAÇÃO, N° DE LOTE E REGISTRO DA ANVISA E CONFORME MEMORIAL DESCRITIVO EXISTENTE.</w:t>
            </w:r>
          </w:p>
        </w:tc>
        <w:tc>
          <w:tcPr>
            <w:tcW w:w="0" w:type="auto"/>
            <w:shd w:val="clear" w:color="auto" w:fill="auto"/>
          </w:tcPr>
          <w:p w14:paraId="0522EBB3"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64050148</w:t>
            </w:r>
          </w:p>
        </w:tc>
        <w:tc>
          <w:tcPr>
            <w:tcW w:w="0" w:type="auto"/>
            <w:shd w:val="clear" w:color="auto" w:fill="auto"/>
          </w:tcPr>
          <w:p w14:paraId="27B8EBB9"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5001650</w:t>
            </w:r>
          </w:p>
        </w:tc>
        <w:tc>
          <w:tcPr>
            <w:tcW w:w="0" w:type="auto"/>
            <w:shd w:val="clear" w:color="auto" w:fill="auto"/>
          </w:tcPr>
          <w:p w14:paraId="7C37ECCC"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442035</w:t>
            </w:r>
          </w:p>
        </w:tc>
        <w:tc>
          <w:tcPr>
            <w:tcW w:w="0" w:type="auto"/>
            <w:shd w:val="clear" w:color="auto" w:fill="auto"/>
          </w:tcPr>
          <w:p w14:paraId="08845116"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57277FF3" w14:textId="6B838D1F" w:rsidR="00726650" w:rsidRPr="00126C9A" w:rsidRDefault="00726650" w:rsidP="00726650">
            <w:pPr>
              <w:spacing w:after="120"/>
              <w:jc w:val="both"/>
              <w:rPr>
                <w:rFonts w:ascii="Calibri Light" w:hAnsi="Calibri Light" w:cs="Calibri Light"/>
                <w:sz w:val="14"/>
                <w:szCs w:val="14"/>
              </w:rPr>
            </w:pPr>
            <w:r>
              <w:rPr>
                <w:rFonts w:ascii="Calibri Light" w:hAnsi="Calibri Light" w:cs="Calibri Light"/>
                <w:sz w:val="14"/>
                <w:szCs w:val="14"/>
              </w:rPr>
              <w:t>02 und. + 01 equipamento</w:t>
            </w:r>
          </w:p>
        </w:tc>
      </w:tr>
      <w:tr w:rsidR="00726650" w:rsidRPr="00126C9A" w14:paraId="4B2936E0" w14:textId="77777777" w:rsidTr="00726650">
        <w:tc>
          <w:tcPr>
            <w:tcW w:w="0" w:type="auto"/>
            <w:shd w:val="clear" w:color="auto" w:fill="auto"/>
          </w:tcPr>
          <w:p w14:paraId="23E8DAAB"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w:t>
            </w:r>
          </w:p>
        </w:tc>
        <w:tc>
          <w:tcPr>
            <w:tcW w:w="0" w:type="auto"/>
            <w:shd w:val="clear" w:color="auto" w:fill="auto"/>
          </w:tcPr>
          <w:p w14:paraId="37198EAA"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CÂNULA ARTERIAL PEDIÁTRICA 2.0 MM 6 FR, DESCARTÁVEL, ESTÉRIL, APIROGENICA, CONFECCIONADA EM PVC ARAMADA, CORPO FLEXÍVEL, COM GUIA EM ESPIRAL DE PAREDES FINAS E PONTA BISETADA, COMPRIMENTO TOTAL DE 22.9 CM, TAMANHO 6 FR. EMBALAGEM UNITARIA QUE PERMITA ABERTURA ASSEPTICA, COM  DADOS  DE IDENTIFICAÇÃO, N° DE LOTE, DATA DE VALIDADE, ESTERILIZAÇÃO E REGISTRO DA ANVISA.</w:t>
            </w:r>
          </w:p>
        </w:tc>
        <w:tc>
          <w:tcPr>
            <w:tcW w:w="0" w:type="auto"/>
            <w:shd w:val="clear" w:color="auto" w:fill="auto"/>
          </w:tcPr>
          <w:p w14:paraId="6A82E09A"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64050213</w:t>
            </w:r>
          </w:p>
        </w:tc>
        <w:tc>
          <w:tcPr>
            <w:tcW w:w="0" w:type="auto"/>
            <w:shd w:val="clear" w:color="auto" w:fill="auto"/>
          </w:tcPr>
          <w:p w14:paraId="39EF73C6"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3808734</w:t>
            </w:r>
          </w:p>
        </w:tc>
        <w:tc>
          <w:tcPr>
            <w:tcW w:w="0" w:type="auto"/>
            <w:shd w:val="clear" w:color="auto" w:fill="auto"/>
          </w:tcPr>
          <w:p w14:paraId="32394820"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474646</w:t>
            </w:r>
          </w:p>
        </w:tc>
        <w:tc>
          <w:tcPr>
            <w:tcW w:w="0" w:type="auto"/>
            <w:shd w:val="clear" w:color="auto" w:fill="auto"/>
          </w:tcPr>
          <w:p w14:paraId="5A90BB4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7D6C9F53" w14:textId="2567CAC6" w:rsidR="00726650" w:rsidRPr="00126C9A" w:rsidRDefault="00726650" w:rsidP="00726650">
            <w:pPr>
              <w:spacing w:after="120"/>
              <w:jc w:val="both"/>
              <w:rPr>
                <w:rFonts w:ascii="Calibri Light" w:hAnsi="Calibri Light" w:cs="Calibri Light"/>
                <w:sz w:val="14"/>
                <w:szCs w:val="14"/>
              </w:rPr>
            </w:pPr>
            <w:r>
              <w:rPr>
                <w:rFonts w:ascii="Calibri Light" w:hAnsi="Calibri Light" w:cs="Calibri Light"/>
                <w:sz w:val="14"/>
                <w:szCs w:val="14"/>
              </w:rPr>
              <w:t>01</w:t>
            </w:r>
          </w:p>
        </w:tc>
      </w:tr>
      <w:tr w:rsidR="00726650" w:rsidRPr="00126C9A" w14:paraId="535FCCE4" w14:textId="77777777" w:rsidTr="00726650">
        <w:tc>
          <w:tcPr>
            <w:tcW w:w="0" w:type="auto"/>
            <w:shd w:val="clear" w:color="auto" w:fill="auto"/>
          </w:tcPr>
          <w:p w14:paraId="072B15CE"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5</w:t>
            </w:r>
          </w:p>
        </w:tc>
        <w:tc>
          <w:tcPr>
            <w:tcW w:w="0" w:type="auto"/>
            <w:shd w:val="clear" w:color="auto" w:fill="auto"/>
          </w:tcPr>
          <w:p w14:paraId="1AF03EEE"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CÂNULAS  ARTERIAL PEDIÁTRICA 4.7 MM 14 FR , DESCARTÁVEL, ESTÉRIL, APIROGENICA, CONFECCIONADA EM PVC ARAMADA, CORPO FLEXÍVEL, COM GUIA EM ESPIRAL DE PAREDES FINAS E PONTA BISETADA, COMPRIMENTO TOTAL DE 22.9 CM, TAMANHO 14 FR. EMBALAGEM UNITARIA QUE PERMITA ABERTURA ASSEPTICA, COM  DADOS  DE IDENTIFICAÇÃO, N° DE LOTE, DATA DE VALIDADE, ESTERILIZAÇÃO E REGISTRO DA ANVISA.</w:t>
            </w:r>
          </w:p>
        </w:tc>
        <w:tc>
          <w:tcPr>
            <w:tcW w:w="0" w:type="auto"/>
            <w:shd w:val="clear" w:color="auto" w:fill="auto"/>
          </w:tcPr>
          <w:p w14:paraId="0DAAE1B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64050225</w:t>
            </w:r>
          </w:p>
        </w:tc>
        <w:tc>
          <w:tcPr>
            <w:tcW w:w="0" w:type="auto"/>
            <w:shd w:val="clear" w:color="auto" w:fill="auto"/>
          </w:tcPr>
          <w:p w14:paraId="6FA103BD"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5010420</w:t>
            </w:r>
          </w:p>
        </w:tc>
        <w:tc>
          <w:tcPr>
            <w:tcW w:w="0" w:type="auto"/>
            <w:shd w:val="clear" w:color="auto" w:fill="auto"/>
          </w:tcPr>
          <w:p w14:paraId="0F194B98"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474650</w:t>
            </w:r>
          </w:p>
        </w:tc>
        <w:tc>
          <w:tcPr>
            <w:tcW w:w="0" w:type="auto"/>
            <w:shd w:val="clear" w:color="auto" w:fill="auto"/>
          </w:tcPr>
          <w:p w14:paraId="5875C947"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39B79870" w14:textId="620D958A" w:rsidR="00726650" w:rsidRPr="00126C9A" w:rsidRDefault="00726650" w:rsidP="00726650">
            <w:pPr>
              <w:spacing w:after="120"/>
              <w:jc w:val="both"/>
              <w:rPr>
                <w:rFonts w:ascii="Calibri Light" w:hAnsi="Calibri Light" w:cs="Calibri Light"/>
                <w:sz w:val="14"/>
                <w:szCs w:val="14"/>
              </w:rPr>
            </w:pPr>
            <w:r>
              <w:rPr>
                <w:rFonts w:ascii="Calibri Light" w:hAnsi="Calibri Light" w:cs="Calibri Light"/>
                <w:sz w:val="14"/>
                <w:szCs w:val="14"/>
              </w:rPr>
              <w:t>01</w:t>
            </w:r>
          </w:p>
        </w:tc>
      </w:tr>
      <w:tr w:rsidR="00726650" w:rsidRPr="00126C9A" w14:paraId="40E50C53" w14:textId="77777777" w:rsidTr="00726650">
        <w:tc>
          <w:tcPr>
            <w:tcW w:w="0" w:type="auto"/>
            <w:shd w:val="clear" w:color="auto" w:fill="auto"/>
          </w:tcPr>
          <w:p w14:paraId="1D44164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w:t>
            </w:r>
          </w:p>
        </w:tc>
        <w:tc>
          <w:tcPr>
            <w:tcW w:w="0" w:type="auto"/>
            <w:shd w:val="clear" w:color="auto" w:fill="auto"/>
          </w:tcPr>
          <w:p w14:paraId="581683C5"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DISPOSITIVO PARA EXTRACAO DE CABO ELETRODO DE MARCA PASSO DEFINITIVO CONSTITUIDO DE UM ESTILETE COM TRANCADO EXPANDIDO EM ACO INOXIDAVEL COM COMPRIMENTO DA AREA ATIVA ENTRE 70 E  85 CM. ESTERIL, APIROGENICO, EMBALAGEM UNITARIA QUE PROMOVA BARREIRA BATERIANA E PERMITA ABERTURA ASSEPTICA, COM DADOS DE IDENTIFICAÇÃO, PROCEDENCIA, ESTERILIZACAO, VALIDADE, LOTE, CODIGO DE REFERENCIA DO PRODUTO E  REGISTRO DE ANVISA.</w:t>
            </w:r>
          </w:p>
        </w:tc>
        <w:tc>
          <w:tcPr>
            <w:tcW w:w="0" w:type="auto"/>
            <w:shd w:val="clear" w:color="auto" w:fill="auto"/>
          </w:tcPr>
          <w:p w14:paraId="72C9F355"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64050267</w:t>
            </w:r>
          </w:p>
        </w:tc>
        <w:tc>
          <w:tcPr>
            <w:tcW w:w="0" w:type="auto"/>
            <w:shd w:val="clear" w:color="auto" w:fill="auto"/>
          </w:tcPr>
          <w:p w14:paraId="4888EAC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3612562</w:t>
            </w:r>
          </w:p>
        </w:tc>
        <w:tc>
          <w:tcPr>
            <w:tcW w:w="0" w:type="auto"/>
            <w:shd w:val="clear" w:color="auto" w:fill="auto"/>
          </w:tcPr>
          <w:p w14:paraId="47A2D716"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479224</w:t>
            </w:r>
          </w:p>
        </w:tc>
        <w:tc>
          <w:tcPr>
            <w:tcW w:w="0" w:type="auto"/>
            <w:shd w:val="clear" w:color="auto" w:fill="auto"/>
          </w:tcPr>
          <w:p w14:paraId="4D225330"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38DE3D5E" w14:textId="4805747F" w:rsidR="00726650" w:rsidRPr="00126C9A" w:rsidRDefault="00726650" w:rsidP="00726650">
            <w:pPr>
              <w:spacing w:after="120"/>
              <w:jc w:val="both"/>
              <w:rPr>
                <w:rFonts w:ascii="Calibri Light" w:hAnsi="Calibri Light" w:cs="Calibri Light"/>
                <w:sz w:val="14"/>
                <w:szCs w:val="14"/>
              </w:rPr>
            </w:pPr>
            <w:r>
              <w:rPr>
                <w:rFonts w:ascii="Calibri Light" w:hAnsi="Calibri Light" w:cs="Calibri Light"/>
                <w:sz w:val="14"/>
                <w:szCs w:val="14"/>
              </w:rPr>
              <w:t>01</w:t>
            </w:r>
          </w:p>
        </w:tc>
      </w:tr>
      <w:tr w:rsidR="00726650" w:rsidRPr="00126C9A" w14:paraId="48D63FC7" w14:textId="77777777" w:rsidTr="00726650">
        <w:tc>
          <w:tcPr>
            <w:tcW w:w="0" w:type="auto"/>
            <w:shd w:val="clear" w:color="auto" w:fill="auto"/>
          </w:tcPr>
          <w:p w14:paraId="2E16A971"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7</w:t>
            </w:r>
          </w:p>
        </w:tc>
        <w:tc>
          <w:tcPr>
            <w:tcW w:w="0" w:type="auto"/>
            <w:shd w:val="clear" w:color="auto" w:fill="auto"/>
          </w:tcPr>
          <w:p w14:paraId="366F0CFF"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OXIGENADOR DE MEMBRANA PEDIATRICO PARA FLUXO DE SANGUE DE  2500ML A 5000ML/MIN., COMVOLUME DE PRIMING DE MEMBRANA DE NO MÁXIMO 350 ML, COM FILTRO ARTERIAL INTEGRADO OU INCORPORADO, COMPOSTO POR CÂMARA DE OXIGENAÇÃO COM ÁREA EFETIVA DA MEMBRANA DE ATE 1,5M2, SELADO PARA POSSIBILITAR O USO DE DRENAGEM ASSISTIDA POR VÁCUO E NÃO DEVE POSSIBILITAR O USO COM SHUNT, COMPOSTO POR CÂMARA DE OXIGENAÇÃO E TROCADOR DE CALOR CONSTITUÍDOS POR FIBRAS OCAS POLIMÉRICAS COM CONTROLE DE TEMPERATURA E RESERVATÓRIO VENOSO MANUFATURADO COM TERMOPLÁSTICO BIOCOMPATÍVEL COM CAPACIDADE DE RETENÇÃO DE PARTÍCULAS MAIORES QUE 105 MICRAS. A CAMARA DE OXIGENAÇÃO DEVE SER CONSTITUIDA POR FIBRAS OCAS POLIMÉRICAS COM CONECTOR DE ENTRADA VENOSA DE 3/8, CONECTOR DE SAÍDA ARTERIAL DE  3/8 COM CONEXÃO PARA SENSOR DE TEMPERATURA, ENTRADA E SAÍDA DE GÁS DE ¼¨, RECIRCULAÇÃO DE ¼¨, ENTRADA E SAÍDA DA ÁGUA DE ½¨, SITIO PARA COLETA DE AMOSTRA ARTERIAL TIPO LUER LOCK E  FLUXO DE SANGUE RECOMENDADO MAXIMO DE 5000 ML/MIN. O RESERVATÓRIO VENOSO DEVE TER AS SEGUINTES CONEXÕES: ENTRADA VENOSA DE ½ COM CONECOTR PARA SENSOR DE TEMPERATURA, CONECTOR DE SAÍDA ARTERIAL DE 3/8, MÍNIMO DE 4 ENTRADAS DE ¼ PARA ASPIRADORES, UMA ENTRADA DE 3/8 E 3 SITIOS PARA COLETA DE AMOSTRA ARTERIAL TIPO LUER LOCK. ESTÉRIL, APIROGÊNICO. O OXIGENADOR DEVE TER FILTRO ARTERIAL INTEGRADO OU DEVERA SER ENTREGUE EM CONJUNTO COM O OXIGENADOR COMO ITEM SEPARADO. EM CASO DE FILTRO ARTERIAL SEPARADO O MESMO DEVERA TER PRIME MAXIMO DE 110ML, E CONEXOES DE 3/8 NA ENTRADA E SAIDA DO MESMO. O MATERIAL DEVERÁ TER SUA EFICÁCIA E SEGURANÇA COMPROVADA EM ESTUDOS CLÍNICOS COM RESULTADOS DE NO MÍNIMO 24 MESES, PUBLICADOS EM IMPORTANTES REVISTAS MÉDICAS. EMBALAGEM QUE PROMOVA BARREIRA BACTERIANA E PERMITA ABERTURA ASSEPTICA, CONTENDO DADOS DE IDENTIFICAÇÃO, N° DE LOTE, VALIDADE, TIPO DE ESTERILIZAÇÃO E REGISTRO NA ANVISA. DEVE POSSUIR INSTRUÇÕES DE USO E DESCRITIVO</w:t>
            </w:r>
          </w:p>
        </w:tc>
        <w:tc>
          <w:tcPr>
            <w:tcW w:w="0" w:type="auto"/>
            <w:shd w:val="clear" w:color="auto" w:fill="auto"/>
          </w:tcPr>
          <w:p w14:paraId="5D526E46"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64050289</w:t>
            </w:r>
          </w:p>
        </w:tc>
        <w:tc>
          <w:tcPr>
            <w:tcW w:w="0" w:type="auto"/>
            <w:shd w:val="clear" w:color="auto" w:fill="auto"/>
          </w:tcPr>
          <w:p w14:paraId="3E5D52E4"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5752264</w:t>
            </w:r>
          </w:p>
        </w:tc>
        <w:tc>
          <w:tcPr>
            <w:tcW w:w="0" w:type="auto"/>
            <w:shd w:val="clear" w:color="auto" w:fill="auto"/>
          </w:tcPr>
          <w:p w14:paraId="1D41B80B"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424630</w:t>
            </w:r>
          </w:p>
        </w:tc>
        <w:tc>
          <w:tcPr>
            <w:tcW w:w="0" w:type="auto"/>
            <w:shd w:val="clear" w:color="auto" w:fill="auto"/>
          </w:tcPr>
          <w:p w14:paraId="7D3E2ED9" w14:textId="77777777" w:rsidR="00726650" w:rsidRPr="00126C9A" w:rsidRDefault="00726650" w:rsidP="00726650">
            <w:pPr>
              <w:spacing w:after="120"/>
              <w:jc w:val="both"/>
              <w:rPr>
                <w:rFonts w:ascii="Calibri Light" w:hAnsi="Calibri Light" w:cs="Calibri Light"/>
                <w:sz w:val="14"/>
                <w:szCs w:val="14"/>
              </w:rPr>
            </w:pPr>
            <w:r w:rsidRPr="00126C9A">
              <w:rPr>
                <w:rFonts w:ascii="Calibri Light" w:hAnsi="Calibri Light" w:cs="Calibri Light"/>
                <w:sz w:val="14"/>
                <w:szCs w:val="14"/>
              </w:rPr>
              <w:t>UNIDADE</w:t>
            </w:r>
          </w:p>
        </w:tc>
        <w:tc>
          <w:tcPr>
            <w:tcW w:w="0" w:type="auto"/>
            <w:shd w:val="clear" w:color="auto" w:fill="auto"/>
          </w:tcPr>
          <w:p w14:paraId="55982527" w14:textId="07BD13B9" w:rsidR="00726650" w:rsidRPr="00126C9A" w:rsidRDefault="00726650" w:rsidP="00726650">
            <w:pPr>
              <w:spacing w:after="120"/>
              <w:jc w:val="both"/>
              <w:rPr>
                <w:rFonts w:ascii="Calibri Light" w:hAnsi="Calibri Light" w:cs="Calibri Light"/>
                <w:sz w:val="14"/>
                <w:szCs w:val="14"/>
              </w:rPr>
            </w:pPr>
            <w:r>
              <w:rPr>
                <w:rFonts w:ascii="Calibri Light" w:hAnsi="Calibri Light" w:cs="Calibri Light"/>
                <w:sz w:val="14"/>
                <w:szCs w:val="14"/>
              </w:rPr>
              <w:t>01</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5F443C60" w14:textId="77777777" w:rsidR="00A1352F" w:rsidRDefault="00A1352F" w:rsidP="00A1352F">
      <w:pPr>
        <w:tabs>
          <w:tab w:val="left" w:pos="345"/>
          <w:tab w:val="center" w:pos="4252"/>
          <w:tab w:val="right" w:pos="8504"/>
        </w:tabs>
        <w:spacing w:after="0" w:line="240" w:lineRule="auto"/>
        <w:jc w:val="center"/>
        <w:rPr>
          <w:rFonts w:ascii="Calibri" w:eastAsia="Times New Roman" w:hAnsi="Calibri" w:cs="Calibri"/>
          <w:b/>
          <w:sz w:val="14"/>
          <w:szCs w:val="14"/>
          <w:u w:val="single"/>
        </w:rPr>
      </w:pPr>
    </w:p>
    <w:p w14:paraId="44B6C3E6" w14:textId="362908D2" w:rsidR="00A1352F" w:rsidRPr="00A1352F" w:rsidRDefault="00A1352F" w:rsidP="00A1352F">
      <w:pPr>
        <w:tabs>
          <w:tab w:val="left" w:pos="345"/>
          <w:tab w:val="center" w:pos="4252"/>
          <w:tab w:val="right" w:pos="8504"/>
        </w:tabs>
        <w:spacing w:after="0" w:line="240" w:lineRule="auto"/>
        <w:jc w:val="center"/>
        <w:rPr>
          <w:rFonts w:ascii="Calibri" w:eastAsia="Times New Roman" w:hAnsi="Calibri" w:cs="Calibri"/>
          <w:b/>
          <w:u w:val="single"/>
        </w:rPr>
      </w:pPr>
      <w:r w:rsidRPr="00A1352F">
        <w:rPr>
          <w:rFonts w:ascii="Calibri" w:eastAsia="Times New Roman" w:hAnsi="Calibri" w:cs="Calibri"/>
          <w:b/>
          <w:u w:val="single"/>
        </w:rPr>
        <w:t>REQUISITOS A SEREM AVALIADOS NAS AMOSTRAS</w:t>
      </w:r>
    </w:p>
    <w:p w14:paraId="32861EA7" w14:textId="77777777" w:rsidR="00A1352F" w:rsidRDefault="00A1352F" w:rsidP="00A1352F">
      <w:pPr>
        <w:jc w:val="both"/>
      </w:pPr>
    </w:p>
    <w:p w14:paraId="13B155E7" w14:textId="77777777" w:rsidR="00A1352F" w:rsidRPr="00D7453D" w:rsidRDefault="00A1352F" w:rsidP="00A1352F">
      <w:pPr>
        <w:tabs>
          <w:tab w:val="center" w:pos="4252"/>
          <w:tab w:val="right" w:pos="8504"/>
        </w:tabs>
        <w:spacing w:after="0" w:line="240" w:lineRule="auto"/>
        <w:jc w:val="both"/>
      </w:pPr>
    </w:p>
    <w:p w14:paraId="2C7D0466" w14:textId="548F55E5" w:rsidR="00AD38B3" w:rsidRDefault="00AD38B3">
      <w:pPr>
        <w:rPr>
          <w:rFonts w:ascii="Arial" w:eastAsia="Times New Roman" w:hAnsi="Arial" w:cs="Arial"/>
          <w:b/>
          <w:bCs/>
          <w:color w:val="000000"/>
          <w:sz w:val="18"/>
          <w:szCs w:val="18"/>
          <w:lang w:eastAsia="pt-BR"/>
        </w:rPr>
      </w:pPr>
    </w:p>
    <w:p w14:paraId="7B991AD3" w14:textId="14DED8BC" w:rsidR="00726650" w:rsidRPr="00726650"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bCs/>
        </w:rPr>
      </w:pPr>
      <w:r w:rsidRPr="00726650">
        <w:rPr>
          <w:rFonts w:ascii="Calibri" w:eastAsia="Times New Roman" w:hAnsi="Calibri" w:cs="Calibri"/>
          <w:bCs/>
        </w:rPr>
        <w:t xml:space="preserve">Processo:                                          Pregão:                                      Item: </w:t>
      </w:r>
    </w:p>
    <w:p w14:paraId="3BA70ADC" w14:textId="77777777" w:rsidR="00726650" w:rsidRPr="00726650" w:rsidRDefault="00726650" w:rsidP="00726650">
      <w:pPr>
        <w:tabs>
          <w:tab w:val="left" w:pos="345"/>
          <w:tab w:val="center" w:pos="4252"/>
          <w:tab w:val="right" w:pos="8504"/>
        </w:tabs>
        <w:spacing w:after="120" w:line="276" w:lineRule="auto"/>
        <w:jc w:val="both"/>
        <w:rPr>
          <w:rFonts w:ascii="Calibri" w:eastAsia="Times New Roman" w:hAnsi="Calibri" w:cs="Calibri"/>
          <w:b/>
          <w:u w:val="single"/>
        </w:rPr>
      </w:pPr>
      <w:r w:rsidRPr="00726650">
        <w:rPr>
          <w:rFonts w:ascii="Calibri" w:eastAsia="Times New Roman" w:hAnsi="Calibri" w:cs="Calibri"/>
          <w:bCs/>
        </w:rPr>
        <w:t>Código/Descritivo: 64040004 -  PATCH INORGANICO 15 CM X 15 CM - BRANCO - PATCH INORGANICO DE FELTRO COM SUPORTE MEDINDO 15 X 15 CM, COMPOSTO DE 100 % DE TEREFTLALATO DE POLIETILENO GLICOL, ESTERIL, APIROGENICO, EMBALAGEM EM PAPEL GRAU CIRÚRGICO, NA EMBALAGEM DEVE CONTER N DE LOTE E VALIDADE.</w:t>
      </w:r>
    </w:p>
    <w:p w14:paraId="12587DA8" w14:textId="77777777" w:rsidR="00726650" w:rsidRPr="00726650" w:rsidRDefault="00726650" w:rsidP="00726650">
      <w:pPr>
        <w:spacing w:after="0" w:line="240" w:lineRule="auto"/>
        <w:ind w:firstLine="357"/>
        <w:jc w:val="both"/>
        <w:rPr>
          <w:rFonts w:ascii="Calibri" w:eastAsia="Times New Roman" w:hAnsi="Calibri" w:cs="Calibri"/>
        </w:rPr>
      </w:pPr>
    </w:p>
    <w:p w14:paraId="67D94070" w14:textId="77777777" w:rsidR="00726650" w:rsidRPr="00726650" w:rsidRDefault="00726650" w:rsidP="00726650">
      <w:pPr>
        <w:spacing w:after="0" w:line="240" w:lineRule="auto"/>
        <w:jc w:val="both"/>
        <w:rPr>
          <w:rFonts w:ascii="Calibri" w:eastAsia="Times New Roman" w:hAnsi="Calibri" w:cs="Calibri"/>
        </w:rPr>
      </w:pPr>
      <w:r w:rsidRPr="00726650">
        <w:rPr>
          <w:rFonts w:ascii="Calibri" w:eastAsia="Times New Roman" w:hAnsi="Calibri" w:cs="Calibri"/>
          <w:bCs/>
        </w:rPr>
        <w:t>Licitante /FOR:</w:t>
      </w:r>
    </w:p>
    <w:p w14:paraId="148A018D" w14:textId="77777777" w:rsidR="00726650" w:rsidRPr="00726650" w:rsidRDefault="00726650" w:rsidP="00726650">
      <w:pPr>
        <w:spacing w:after="0" w:line="240" w:lineRule="auto"/>
        <w:ind w:firstLine="357"/>
        <w:jc w:val="both"/>
        <w:rPr>
          <w:rFonts w:ascii="Calibri" w:eastAsia="Times New Roman" w:hAnsi="Calibri" w:cs="Calibri"/>
        </w:rPr>
      </w:pPr>
    </w:p>
    <w:p w14:paraId="0D6A312D" w14:textId="77777777" w:rsidR="00726650" w:rsidRPr="00726650" w:rsidRDefault="00726650" w:rsidP="00726650">
      <w:pPr>
        <w:spacing w:after="0" w:line="240" w:lineRule="auto"/>
        <w:jc w:val="both"/>
        <w:rPr>
          <w:rFonts w:ascii="Calibri" w:eastAsia="Times New Roman" w:hAnsi="Calibri" w:cs="Calibri"/>
        </w:rPr>
      </w:pPr>
      <w:r w:rsidRPr="00726650">
        <w:rPr>
          <w:rFonts w:ascii="Calibri" w:eastAsia="Times New Roman" w:hAnsi="Calibri" w:cs="Calibri"/>
          <w:bCs/>
        </w:rPr>
        <w:t>Marca:                                                     Referência:                                            Lote:</w:t>
      </w:r>
    </w:p>
    <w:p w14:paraId="3DED529B" w14:textId="77777777" w:rsidR="00726650" w:rsidRPr="00726650" w:rsidRDefault="00726650" w:rsidP="00726650">
      <w:pPr>
        <w:spacing w:after="0" w:line="240" w:lineRule="auto"/>
        <w:ind w:firstLine="357"/>
        <w:jc w:val="both"/>
        <w:rPr>
          <w:rFonts w:ascii="Calibri" w:eastAsia="Times New Roman" w:hAnsi="Calibri" w:cs="Calibri"/>
        </w:rPr>
      </w:pPr>
    </w:p>
    <w:p w14:paraId="5486D42E" w14:textId="77777777" w:rsidR="00726650" w:rsidRPr="00726650" w:rsidRDefault="00726650" w:rsidP="00726650">
      <w:pPr>
        <w:spacing w:after="240" w:line="360" w:lineRule="auto"/>
        <w:jc w:val="both"/>
        <w:rPr>
          <w:rFonts w:ascii="Calibri" w:eastAsia="Times New Roman" w:hAnsi="Calibri" w:cs="Calibri"/>
          <w:lang w:val="en-US"/>
        </w:rPr>
      </w:pPr>
      <w:r w:rsidRPr="00726650">
        <w:rPr>
          <w:rFonts w:ascii="Calibri" w:eastAsia="Times New Roman" w:hAnsi="Calibri" w:cs="Calibri"/>
          <w:bCs/>
          <w:lang w:val="en-US"/>
        </w:rPr>
        <w:t xml:space="preserve">Registro ANVISA:   </w:t>
      </w:r>
    </w:p>
    <w:p w14:paraId="5386DAAD" w14:textId="77777777" w:rsidR="00726650" w:rsidRPr="00726650" w:rsidRDefault="00726650" w:rsidP="00726650">
      <w:pPr>
        <w:numPr>
          <w:ilvl w:val="12"/>
          <w:numId w:val="0"/>
        </w:numPr>
        <w:spacing w:after="0" w:line="240" w:lineRule="auto"/>
        <w:jc w:val="both"/>
        <w:rPr>
          <w:rFonts w:ascii="Calibri" w:eastAsia="Times New Roman" w:hAnsi="Calibri" w:cs="Calibri"/>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551"/>
        <w:gridCol w:w="851"/>
        <w:gridCol w:w="850"/>
        <w:gridCol w:w="3894"/>
      </w:tblGrid>
      <w:tr w:rsidR="00726650" w:rsidRPr="00726650" w14:paraId="15DFFE95" w14:textId="77777777" w:rsidTr="00726650">
        <w:trPr>
          <w:trHeight w:val="603"/>
        </w:trPr>
        <w:tc>
          <w:tcPr>
            <w:tcW w:w="4039" w:type="dxa"/>
            <w:gridSpan w:val="2"/>
            <w:vAlign w:val="center"/>
          </w:tcPr>
          <w:p w14:paraId="77800340" w14:textId="77777777" w:rsidR="00726650" w:rsidRPr="00726650" w:rsidRDefault="00726650" w:rsidP="00726650">
            <w:pPr>
              <w:spacing w:after="0" w:line="240" w:lineRule="auto"/>
              <w:jc w:val="both"/>
              <w:rPr>
                <w:rFonts w:ascii="Calibri" w:eastAsia="Times New Roman" w:hAnsi="Calibri" w:cs="Calibri"/>
                <w:b/>
                <w:bCs/>
                <w:lang w:val="en-US"/>
              </w:rPr>
            </w:pPr>
            <w:r w:rsidRPr="00726650">
              <w:rPr>
                <w:rFonts w:ascii="Calibri" w:eastAsia="Times New Roman" w:hAnsi="Calibri" w:cs="Calibri"/>
                <w:b/>
                <w:bCs/>
                <w:lang w:val="en-US"/>
              </w:rPr>
              <w:t xml:space="preserve">CARACTERISITCAS </w:t>
            </w:r>
          </w:p>
        </w:tc>
        <w:tc>
          <w:tcPr>
            <w:tcW w:w="851" w:type="dxa"/>
            <w:vAlign w:val="center"/>
          </w:tcPr>
          <w:p w14:paraId="05099761" w14:textId="77777777" w:rsidR="00726650" w:rsidRPr="00726650" w:rsidRDefault="00726650" w:rsidP="00726650">
            <w:pPr>
              <w:spacing w:after="0" w:line="240" w:lineRule="auto"/>
              <w:jc w:val="both"/>
              <w:rPr>
                <w:rFonts w:ascii="Calibri" w:eastAsia="Times New Roman" w:hAnsi="Calibri" w:cs="Calibri"/>
                <w:b/>
                <w:bCs/>
                <w:lang w:val="en-US"/>
              </w:rPr>
            </w:pPr>
            <w:r w:rsidRPr="00726650">
              <w:rPr>
                <w:rFonts w:ascii="Calibri" w:eastAsia="Times New Roman" w:hAnsi="Calibri" w:cs="Calibri"/>
                <w:b/>
                <w:bCs/>
                <w:lang w:val="en-US"/>
              </w:rPr>
              <w:t>ADE</w:t>
            </w:r>
          </w:p>
          <w:p w14:paraId="5C0111B8" w14:textId="77777777" w:rsidR="00726650" w:rsidRPr="00726650" w:rsidRDefault="00726650" w:rsidP="00726650">
            <w:pPr>
              <w:spacing w:after="0" w:line="240" w:lineRule="auto"/>
              <w:jc w:val="both"/>
              <w:rPr>
                <w:rFonts w:ascii="Calibri" w:eastAsia="Times New Roman" w:hAnsi="Calibri" w:cs="Calibri"/>
                <w:b/>
                <w:bCs/>
                <w:lang w:val="en-US"/>
              </w:rPr>
            </w:pPr>
            <w:r w:rsidRPr="00726650">
              <w:rPr>
                <w:rFonts w:ascii="Calibri" w:eastAsia="Times New Roman" w:hAnsi="Calibri" w:cs="Calibri"/>
                <w:b/>
                <w:bCs/>
                <w:lang w:val="en-US"/>
              </w:rPr>
              <w:t>QUADO</w:t>
            </w:r>
          </w:p>
        </w:tc>
        <w:tc>
          <w:tcPr>
            <w:tcW w:w="850" w:type="dxa"/>
            <w:vAlign w:val="center"/>
          </w:tcPr>
          <w:p w14:paraId="3011A380" w14:textId="77777777" w:rsidR="00726650" w:rsidRPr="00726650" w:rsidRDefault="00726650" w:rsidP="00726650">
            <w:pPr>
              <w:spacing w:after="0" w:line="240" w:lineRule="auto"/>
              <w:jc w:val="both"/>
              <w:rPr>
                <w:rFonts w:ascii="Calibri" w:eastAsia="Times New Roman" w:hAnsi="Calibri" w:cs="Calibri"/>
                <w:b/>
                <w:bCs/>
                <w:lang w:val="en-US"/>
              </w:rPr>
            </w:pPr>
            <w:r w:rsidRPr="00726650">
              <w:rPr>
                <w:rFonts w:ascii="Calibri" w:eastAsia="Times New Roman" w:hAnsi="Calibri" w:cs="Calibri"/>
                <w:b/>
                <w:bCs/>
                <w:lang w:val="en-US"/>
              </w:rPr>
              <w:t>INADE</w:t>
            </w:r>
          </w:p>
          <w:p w14:paraId="2FBA2F4E" w14:textId="77777777" w:rsidR="00726650" w:rsidRPr="00726650" w:rsidRDefault="00726650" w:rsidP="00726650">
            <w:pPr>
              <w:spacing w:after="0" w:line="240" w:lineRule="auto"/>
              <w:jc w:val="both"/>
              <w:rPr>
                <w:rFonts w:ascii="Calibri" w:eastAsia="Times New Roman" w:hAnsi="Calibri" w:cs="Calibri"/>
                <w:b/>
                <w:bCs/>
                <w:lang w:val="en-US"/>
              </w:rPr>
            </w:pPr>
            <w:r w:rsidRPr="00726650">
              <w:rPr>
                <w:rFonts w:ascii="Calibri" w:eastAsia="Times New Roman" w:hAnsi="Calibri" w:cs="Calibri"/>
                <w:b/>
                <w:bCs/>
                <w:lang w:val="en-US"/>
              </w:rPr>
              <w:t>QUADO</w:t>
            </w:r>
          </w:p>
        </w:tc>
        <w:tc>
          <w:tcPr>
            <w:tcW w:w="3894" w:type="dxa"/>
            <w:vAlign w:val="center"/>
          </w:tcPr>
          <w:p w14:paraId="14B599F5" w14:textId="77777777" w:rsidR="00726650" w:rsidRPr="00726650" w:rsidRDefault="00726650" w:rsidP="00726650">
            <w:pPr>
              <w:spacing w:after="0" w:line="240" w:lineRule="auto"/>
              <w:jc w:val="both"/>
              <w:rPr>
                <w:rFonts w:ascii="Calibri" w:eastAsia="Times New Roman" w:hAnsi="Calibri" w:cs="Calibri"/>
                <w:b/>
                <w:bCs/>
                <w:lang w:val="en-US"/>
              </w:rPr>
            </w:pPr>
            <w:r w:rsidRPr="00726650">
              <w:rPr>
                <w:rFonts w:ascii="Calibri" w:eastAsia="Times New Roman" w:hAnsi="Calibri" w:cs="Calibri"/>
                <w:b/>
                <w:bCs/>
                <w:lang w:val="en-US"/>
              </w:rPr>
              <w:t>JUSTIFICATIVA</w:t>
            </w:r>
          </w:p>
        </w:tc>
      </w:tr>
      <w:tr w:rsidR="00726650" w:rsidRPr="00726650" w14:paraId="1F3171D0" w14:textId="77777777" w:rsidTr="00726650">
        <w:trPr>
          <w:trHeight w:val="141"/>
        </w:trPr>
        <w:tc>
          <w:tcPr>
            <w:tcW w:w="1488" w:type="dxa"/>
            <w:vMerge w:val="restart"/>
            <w:vAlign w:val="center"/>
          </w:tcPr>
          <w:p w14:paraId="4D3664E8" w14:textId="77777777" w:rsidR="00726650" w:rsidRPr="00726650" w:rsidRDefault="00726650" w:rsidP="00726650">
            <w:pPr>
              <w:spacing w:after="0" w:line="240" w:lineRule="auto"/>
              <w:jc w:val="both"/>
              <w:rPr>
                <w:rFonts w:ascii="Calibri" w:eastAsia="Times New Roman" w:hAnsi="Calibri" w:cs="Calibri"/>
                <w:b/>
                <w:bCs/>
                <w:lang w:val="en-US"/>
              </w:rPr>
            </w:pPr>
            <w:r w:rsidRPr="00726650">
              <w:rPr>
                <w:rFonts w:ascii="Calibri" w:eastAsia="Times New Roman" w:hAnsi="Calibri" w:cs="Calibri"/>
                <w:b/>
                <w:bCs/>
                <w:lang w:val="en-US"/>
              </w:rPr>
              <w:t>Embalagem</w:t>
            </w:r>
          </w:p>
          <w:p w14:paraId="3AC9FCC3" w14:textId="77777777" w:rsidR="00726650" w:rsidRPr="00726650" w:rsidRDefault="00726650" w:rsidP="00726650">
            <w:pPr>
              <w:spacing w:after="0" w:line="240" w:lineRule="auto"/>
              <w:jc w:val="both"/>
              <w:rPr>
                <w:rFonts w:ascii="Calibri" w:eastAsia="Times New Roman" w:hAnsi="Calibri" w:cs="Calibri"/>
                <w:bCs/>
                <w:lang w:val="en-US"/>
              </w:rPr>
            </w:pPr>
          </w:p>
        </w:tc>
        <w:tc>
          <w:tcPr>
            <w:tcW w:w="2551" w:type="dxa"/>
          </w:tcPr>
          <w:p w14:paraId="71F28E91" w14:textId="77777777" w:rsidR="00726650" w:rsidRPr="00726650" w:rsidRDefault="00726650" w:rsidP="00726650">
            <w:pPr>
              <w:numPr>
                <w:ilvl w:val="12"/>
                <w:numId w:val="0"/>
              </w:numPr>
              <w:spacing w:after="0" w:line="240" w:lineRule="auto"/>
              <w:jc w:val="both"/>
              <w:rPr>
                <w:rFonts w:ascii="Calibri" w:eastAsia="Times New Roman" w:hAnsi="Calibri" w:cs="Calibri"/>
                <w:bCs/>
              </w:rPr>
            </w:pPr>
            <w:r w:rsidRPr="00726650">
              <w:rPr>
                <w:rFonts w:ascii="Calibri" w:eastAsia="Times New Roman" w:hAnsi="Calibri" w:cs="Calibri"/>
                <w:bCs/>
              </w:rPr>
              <w:t xml:space="preserve">Identificação do produto </w:t>
            </w:r>
          </w:p>
        </w:tc>
        <w:tc>
          <w:tcPr>
            <w:tcW w:w="851" w:type="dxa"/>
          </w:tcPr>
          <w:p w14:paraId="015446B1" w14:textId="77777777" w:rsidR="00726650" w:rsidRPr="00726650" w:rsidRDefault="00726650" w:rsidP="00726650">
            <w:pPr>
              <w:spacing w:after="0" w:line="240" w:lineRule="auto"/>
              <w:jc w:val="both"/>
              <w:rPr>
                <w:rFonts w:ascii="Calibri" w:eastAsia="Times New Roman" w:hAnsi="Calibri" w:cs="Calibri"/>
                <w:bCs/>
              </w:rPr>
            </w:pPr>
          </w:p>
        </w:tc>
        <w:tc>
          <w:tcPr>
            <w:tcW w:w="850" w:type="dxa"/>
          </w:tcPr>
          <w:p w14:paraId="1928AB13" w14:textId="77777777" w:rsidR="00726650" w:rsidRPr="00726650" w:rsidRDefault="00726650" w:rsidP="00726650">
            <w:pPr>
              <w:spacing w:after="0" w:line="240" w:lineRule="auto"/>
              <w:jc w:val="both"/>
              <w:rPr>
                <w:rFonts w:ascii="Calibri" w:eastAsia="Times New Roman" w:hAnsi="Calibri" w:cs="Calibri"/>
                <w:bCs/>
              </w:rPr>
            </w:pPr>
          </w:p>
        </w:tc>
        <w:tc>
          <w:tcPr>
            <w:tcW w:w="3894" w:type="dxa"/>
          </w:tcPr>
          <w:p w14:paraId="4837C947" w14:textId="77777777" w:rsidR="00726650" w:rsidRPr="00726650" w:rsidRDefault="00726650" w:rsidP="00726650">
            <w:pPr>
              <w:spacing w:after="0" w:line="240" w:lineRule="auto"/>
              <w:jc w:val="both"/>
              <w:rPr>
                <w:rFonts w:ascii="Calibri" w:eastAsia="Times New Roman" w:hAnsi="Calibri" w:cs="Calibri"/>
                <w:bCs/>
              </w:rPr>
            </w:pPr>
          </w:p>
        </w:tc>
      </w:tr>
      <w:tr w:rsidR="00726650" w:rsidRPr="00726650" w14:paraId="1C79E8B7" w14:textId="77777777" w:rsidTr="00726650">
        <w:trPr>
          <w:trHeight w:val="141"/>
        </w:trPr>
        <w:tc>
          <w:tcPr>
            <w:tcW w:w="1488" w:type="dxa"/>
            <w:vMerge/>
            <w:vAlign w:val="center"/>
          </w:tcPr>
          <w:p w14:paraId="46E7FF98" w14:textId="77777777" w:rsidR="00726650" w:rsidRPr="00726650" w:rsidRDefault="00726650" w:rsidP="00726650">
            <w:pPr>
              <w:spacing w:after="0" w:line="240" w:lineRule="auto"/>
              <w:jc w:val="both"/>
              <w:rPr>
                <w:rFonts w:ascii="Calibri" w:eastAsia="Times New Roman" w:hAnsi="Calibri" w:cs="Calibri"/>
                <w:bCs/>
                <w:lang w:val="en-US"/>
              </w:rPr>
            </w:pPr>
          </w:p>
        </w:tc>
        <w:tc>
          <w:tcPr>
            <w:tcW w:w="2551" w:type="dxa"/>
          </w:tcPr>
          <w:p w14:paraId="4D454B8D" w14:textId="77777777" w:rsidR="00726650" w:rsidRPr="00726650" w:rsidRDefault="00726650" w:rsidP="00726650">
            <w:pPr>
              <w:numPr>
                <w:ilvl w:val="12"/>
                <w:numId w:val="0"/>
              </w:numPr>
              <w:spacing w:after="0" w:line="240" w:lineRule="auto"/>
              <w:jc w:val="both"/>
              <w:rPr>
                <w:rFonts w:ascii="Calibri" w:eastAsia="Times New Roman" w:hAnsi="Calibri" w:cs="Calibri"/>
                <w:bCs/>
              </w:rPr>
            </w:pPr>
            <w:r w:rsidRPr="00726650">
              <w:rPr>
                <w:rFonts w:ascii="Calibri" w:eastAsia="Times New Roman" w:hAnsi="Calibri" w:cs="Calibri"/>
                <w:bCs/>
                <w:lang w:val="en-US"/>
              </w:rPr>
              <w:t>Integridade</w:t>
            </w:r>
          </w:p>
        </w:tc>
        <w:tc>
          <w:tcPr>
            <w:tcW w:w="851" w:type="dxa"/>
          </w:tcPr>
          <w:p w14:paraId="7670382F" w14:textId="77777777" w:rsidR="00726650" w:rsidRPr="00726650" w:rsidRDefault="00726650" w:rsidP="00726650">
            <w:pPr>
              <w:spacing w:after="0" w:line="240" w:lineRule="auto"/>
              <w:jc w:val="both"/>
              <w:rPr>
                <w:rFonts w:ascii="Calibri" w:eastAsia="Times New Roman" w:hAnsi="Calibri" w:cs="Calibri"/>
                <w:bCs/>
              </w:rPr>
            </w:pPr>
          </w:p>
        </w:tc>
        <w:tc>
          <w:tcPr>
            <w:tcW w:w="850" w:type="dxa"/>
          </w:tcPr>
          <w:p w14:paraId="4A286CB8" w14:textId="77777777" w:rsidR="00726650" w:rsidRPr="00726650" w:rsidRDefault="00726650" w:rsidP="00726650">
            <w:pPr>
              <w:spacing w:after="0" w:line="240" w:lineRule="auto"/>
              <w:jc w:val="both"/>
              <w:rPr>
                <w:rFonts w:ascii="Calibri" w:eastAsia="Times New Roman" w:hAnsi="Calibri" w:cs="Calibri"/>
                <w:bCs/>
              </w:rPr>
            </w:pPr>
          </w:p>
        </w:tc>
        <w:tc>
          <w:tcPr>
            <w:tcW w:w="3894" w:type="dxa"/>
          </w:tcPr>
          <w:p w14:paraId="0BDF9C40" w14:textId="77777777" w:rsidR="00726650" w:rsidRPr="00726650" w:rsidRDefault="00726650" w:rsidP="00726650">
            <w:pPr>
              <w:spacing w:after="0" w:line="240" w:lineRule="auto"/>
              <w:jc w:val="both"/>
              <w:rPr>
                <w:rFonts w:ascii="Calibri" w:eastAsia="Times New Roman" w:hAnsi="Calibri" w:cs="Calibri"/>
                <w:bCs/>
              </w:rPr>
            </w:pPr>
          </w:p>
        </w:tc>
      </w:tr>
      <w:tr w:rsidR="00726650" w:rsidRPr="00726650" w14:paraId="0AACE388" w14:textId="77777777" w:rsidTr="00726650">
        <w:trPr>
          <w:trHeight w:val="141"/>
        </w:trPr>
        <w:tc>
          <w:tcPr>
            <w:tcW w:w="1488" w:type="dxa"/>
            <w:vMerge/>
          </w:tcPr>
          <w:p w14:paraId="0BE1876E" w14:textId="77777777" w:rsidR="00726650" w:rsidRPr="00726650" w:rsidRDefault="00726650" w:rsidP="00726650">
            <w:pPr>
              <w:spacing w:after="0" w:line="240" w:lineRule="auto"/>
              <w:jc w:val="both"/>
              <w:rPr>
                <w:rFonts w:ascii="Calibri" w:eastAsia="Times New Roman" w:hAnsi="Calibri" w:cs="Calibri"/>
                <w:bCs/>
              </w:rPr>
            </w:pPr>
          </w:p>
        </w:tc>
        <w:tc>
          <w:tcPr>
            <w:tcW w:w="2551" w:type="dxa"/>
          </w:tcPr>
          <w:p w14:paraId="66153D5B" w14:textId="77777777" w:rsidR="00726650" w:rsidRPr="00726650" w:rsidRDefault="00726650" w:rsidP="00726650">
            <w:pPr>
              <w:numPr>
                <w:ilvl w:val="12"/>
                <w:numId w:val="0"/>
              </w:numPr>
              <w:spacing w:after="0" w:line="240" w:lineRule="auto"/>
              <w:jc w:val="both"/>
              <w:rPr>
                <w:rFonts w:ascii="Calibri" w:eastAsia="Times New Roman" w:hAnsi="Calibri" w:cs="Calibri"/>
                <w:bCs/>
                <w:lang w:val="en-US"/>
              </w:rPr>
            </w:pPr>
            <w:r w:rsidRPr="00726650">
              <w:rPr>
                <w:rFonts w:ascii="Calibri" w:eastAsia="Times New Roman" w:hAnsi="Calibri" w:cs="Calibri"/>
                <w:bCs/>
                <w:lang w:val="en-US"/>
              </w:rPr>
              <w:t>Selagem</w:t>
            </w:r>
          </w:p>
        </w:tc>
        <w:tc>
          <w:tcPr>
            <w:tcW w:w="851" w:type="dxa"/>
          </w:tcPr>
          <w:p w14:paraId="57DFC751" w14:textId="77777777" w:rsidR="00726650" w:rsidRPr="00726650" w:rsidRDefault="00726650" w:rsidP="00726650">
            <w:pPr>
              <w:spacing w:after="0" w:line="240" w:lineRule="auto"/>
              <w:jc w:val="both"/>
              <w:rPr>
                <w:rFonts w:ascii="Calibri" w:eastAsia="Times New Roman" w:hAnsi="Calibri" w:cs="Calibri"/>
                <w:bCs/>
                <w:lang w:val="en-US"/>
              </w:rPr>
            </w:pPr>
          </w:p>
        </w:tc>
        <w:tc>
          <w:tcPr>
            <w:tcW w:w="850" w:type="dxa"/>
          </w:tcPr>
          <w:p w14:paraId="3EEE408C" w14:textId="77777777" w:rsidR="00726650" w:rsidRPr="00726650" w:rsidRDefault="00726650" w:rsidP="00726650">
            <w:pPr>
              <w:spacing w:after="0" w:line="240" w:lineRule="auto"/>
              <w:jc w:val="both"/>
              <w:rPr>
                <w:rFonts w:ascii="Calibri" w:eastAsia="Times New Roman" w:hAnsi="Calibri" w:cs="Calibri"/>
                <w:bCs/>
                <w:lang w:val="en-US"/>
              </w:rPr>
            </w:pPr>
          </w:p>
        </w:tc>
        <w:tc>
          <w:tcPr>
            <w:tcW w:w="3894" w:type="dxa"/>
          </w:tcPr>
          <w:p w14:paraId="552F17B2" w14:textId="77777777" w:rsidR="00726650" w:rsidRPr="00726650" w:rsidRDefault="00726650" w:rsidP="00726650">
            <w:pPr>
              <w:spacing w:after="0" w:line="240" w:lineRule="auto"/>
              <w:jc w:val="both"/>
              <w:rPr>
                <w:rFonts w:ascii="Calibri" w:eastAsia="Times New Roman" w:hAnsi="Calibri" w:cs="Calibri"/>
                <w:bCs/>
                <w:lang w:val="en-US"/>
              </w:rPr>
            </w:pPr>
          </w:p>
        </w:tc>
      </w:tr>
      <w:tr w:rsidR="00726650" w:rsidRPr="00726650" w14:paraId="1D232204" w14:textId="77777777" w:rsidTr="00726650">
        <w:trPr>
          <w:trHeight w:val="141"/>
        </w:trPr>
        <w:tc>
          <w:tcPr>
            <w:tcW w:w="1488" w:type="dxa"/>
            <w:vMerge/>
          </w:tcPr>
          <w:p w14:paraId="25A1800C" w14:textId="77777777" w:rsidR="00726650" w:rsidRPr="00726650" w:rsidRDefault="00726650" w:rsidP="00726650">
            <w:pPr>
              <w:spacing w:after="0" w:line="240" w:lineRule="auto"/>
              <w:jc w:val="both"/>
              <w:rPr>
                <w:rFonts w:ascii="Calibri" w:eastAsia="Times New Roman" w:hAnsi="Calibri" w:cs="Calibri"/>
                <w:bCs/>
                <w:lang w:val="en-US"/>
              </w:rPr>
            </w:pPr>
          </w:p>
        </w:tc>
        <w:tc>
          <w:tcPr>
            <w:tcW w:w="2551" w:type="dxa"/>
          </w:tcPr>
          <w:p w14:paraId="3FBA0335" w14:textId="77777777" w:rsidR="00726650" w:rsidRPr="00726650" w:rsidRDefault="00726650" w:rsidP="00726650">
            <w:pPr>
              <w:numPr>
                <w:ilvl w:val="12"/>
                <w:numId w:val="0"/>
              </w:numPr>
              <w:spacing w:after="0" w:line="240" w:lineRule="auto"/>
              <w:jc w:val="both"/>
              <w:rPr>
                <w:rFonts w:ascii="Calibri" w:eastAsia="Times New Roman" w:hAnsi="Calibri" w:cs="Calibri"/>
                <w:bCs/>
                <w:lang w:val="en-US"/>
              </w:rPr>
            </w:pPr>
            <w:r w:rsidRPr="00726650">
              <w:rPr>
                <w:rFonts w:ascii="Calibri" w:eastAsia="Times New Roman" w:hAnsi="Calibri" w:cs="Calibri"/>
                <w:bCs/>
                <w:lang w:val="en-US"/>
              </w:rPr>
              <w:t>Abertura</w:t>
            </w:r>
          </w:p>
        </w:tc>
        <w:tc>
          <w:tcPr>
            <w:tcW w:w="851" w:type="dxa"/>
          </w:tcPr>
          <w:p w14:paraId="5E19E098" w14:textId="77777777" w:rsidR="00726650" w:rsidRPr="00726650" w:rsidRDefault="00726650" w:rsidP="00726650">
            <w:pPr>
              <w:spacing w:after="0" w:line="240" w:lineRule="auto"/>
              <w:jc w:val="both"/>
              <w:rPr>
                <w:rFonts w:ascii="Calibri" w:eastAsia="Times New Roman" w:hAnsi="Calibri" w:cs="Calibri"/>
                <w:bCs/>
                <w:lang w:val="en-US"/>
              </w:rPr>
            </w:pPr>
          </w:p>
        </w:tc>
        <w:tc>
          <w:tcPr>
            <w:tcW w:w="850" w:type="dxa"/>
          </w:tcPr>
          <w:p w14:paraId="21CA06FB" w14:textId="77777777" w:rsidR="00726650" w:rsidRPr="00726650" w:rsidRDefault="00726650" w:rsidP="00726650">
            <w:pPr>
              <w:spacing w:after="0" w:line="240" w:lineRule="auto"/>
              <w:jc w:val="both"/>
              <w:rPr>
                <w:rFonts w:ascii="Calibri" w:eastAsia="Times New Roman" w:hAnsi="Calibri" w:cs="Calibri"/>
                <w:bCs/>
                <w:lang w:val="en-US"/>
              </w:rPr>
            </w:pPr>
          </w:p>
        </w:tc>
        <w:tc>
          <w:tcPr>
            <w:tcW w:w="3894" w:type="dxa"/>
          </w:tcPr>
          <w:p w14:paraId="5E7A83E7" w14:textId="77777777" w:rsidR="00726650" w:rsidRPr="00726650" w:rsidRDefault="00726650" w:rsidP="00726650">
            <w:pPr>
              <w:spacing w:after="0" w:line="240" w:lineRule="auto"/>
              <w:jc w:val="both"/>
              <w:rPr>
                <w:rFonts w:ascii="Calibri" w:eastAsia="Times New Roman" w:hAnsi="Calibri" w:cs="Calibri"/>
                <w:bCs/>
                <w:lang w:val="en-US"/>
              </w:rPr>
            </w:pPr>
          </w:p>
        </w:tc>
      </w:tr>
      <w:tr w:rsidR="00726650" w:rsidRPr="00726650" w14:paraId="52DC00E3" w14:textId="77777777" w:rsidTr="00726650">
        <w:trPr>
          <w:trHeight w:val="141"/>
        </w:trPr>
        <w:tc>
          <w:tcPr>
            <w:tcW w:w="1488" w:type="dxa"/>
            <w:vMerge/>
          </w:tcPr>
          <w:p w14:paraId="67DCB8E9" w14:textId="77777777" w:rsidR="00726650" w:rsidRPr="00726650" w:rsidRDefault="00726650" w:rsidP="00726650">
            <w:pPr>
              <w:spacing w:after="0" w:line="240" w:lineRule="auto"/>
              <w:jc w:val="both"/>
              <w:rPr>
                <w:rFonts w:ascii="Calibri" w:eastAsia="Times New Roman" w:hAnsi="Calibri" w:cs="Calibri"/>
                <w:bCs/>
                <w:lang w:val="en-US"/>
              </w:rPr>
            </w:pPr>
          </w:p>
        </w:tc>
        <w:tc>
          <w:tcPr>
            <w:tcW w:w="2551" w:type="dxa"/>
          </w:tcPr>
          <w:p w14:paraId="19AEAB19" w14:textId="77777777" w:rsidR="00726650" w:rsidRPr="00726650" w:rsidRDefault="00726650" w:rsidP="00726650">
            <w:pPr>
              <w:numPr>
                <w:ilvl w:val="12"/>
                <w:numId w:val="0"/>
              </w:numPr>
              <w:spacing w:after="0" w:line="240" w:lineRule="auto"/>
              <w:jc w:val="both"/>
              <w:rPr>
                <w:rFonts w:ascii="Calibri" w:eastAsia="Times New Roman" w:hAnsi="Calibri" w:cs="Calibri"/>
                <w:bCs/>
                <w:lang w:val="en-US"/>
              </w:rPr>
            </w:pPr>
            <w:r w:rsidRPr="00726650">
              <w:rPr>
                <w:rFonts w:ascii="Calibri" w:eastAsia="Times New Roman" w:hAnsi="Calibri" w:cs="Calibri"/>
                <w:bCs/>
                <w:lang w:val="en-US"/>
              </w:rPr>
              <w:t>Manuseio</w:t>
            </w:r>
          </w:p>
        </w:tc>
        <w:tc>
          <w:tcPr>
            <w:tcW w:w="851" w:type="dxa"/>
          </w:tcPr>
          <w:p w14:paraId="5CE69980" w14:textId="77777777" w:rsidR="00726650" w:rsidRPr="00726650" w:rsidRDefault="00726650" w:rsidP="00726650">
            <w:pPr>
              <w:spacing w:after="0" w:line="240" w:lineRule="auto"/>
              <w:jc w:val="both"/>
              <w:rPr>
                <w:rFonts w:ascii="Calibri" w:eastAsia="Times New Roman" w:hAnsi="Calibri" w:cs="Calibri"/>
                <w:bCs/>
                <w:lang w:val="en-US"/>
              </w:rPr>
            </w:pPr>
          </w:p>
        </w:tc>
        <w:tc>
          <w:tcPr>
            <w:tcW w:w="850" w:type="dxa"/>
          </w:tcPr>
          <w:p w14:paraId="159B9EEA" w14:textId="77777777" w:rsidR="00726650" w:rsidRPr="00726650" w:rsidRDefault="00726650" w:rsidP="00726650">
            <w:pPr>
              <w:spacing w:after="0" w:line="240" w:lineRule="auto"/>
              <w:jc w:val="both"/>
              <w:rPr>
                <w:rFonts w:ascii="Calibri" w:eastAsia="Times New Roman" w:hAnsi="Calibri" w:cs="Calibri"/>
                <w:bCs/>
                <w:lang w:val="en-US"/>
              </w:rPr>
            </w:pPr>
          </w:p>
        </w:tc>
        <w:tc>
          <w:tcPr>
            <w:tcW w:w="3894" w:type="dxa"/>
          </w:tcPr>
          <w:p w14:paraId="0E2C4191" w14:textId="77777777" w:rsidR="00726650" w:rsidRPr="00726650" w:rsidRDefault="00726650" w:rsidP="00726650">
            <w:pPr>
              <w:spacing w:after="0" w:line="240" w:lineRule="auto"/>
              <w:jc w:val="both"/>
              <w:rPr>
                <w:rFonts w:ascii="Calibri" w:eastAsia="Times New Roman" w:hAnsi="Calibri" w:cs="Calibri"/>
                <w:bCs/>
                <w:lang w:val="en-US"/>
              </w:rPr>
            </w:pPr>
          </w:p>
        </w:tc>
      </w:tr>
      <w:tr w:rsidR="00726650" w:rsidRPr="00726650" w14:paraId="0D87F9E6" w14:textId="77777777" w:rsidTr="00726650">
        <w:trPr>
          <w:trHeight w:val="141"/>
        </w:trPr>
        <w:tc>
          <w:tcPr>
            <w:tcW w:w="1488" w:type="dxa"/>
            <w:vMerge w:val="restart"/>
          </w:tcPr>
          <w:p w14:paraId="5D1ADA8E" w14:textId="77777777" w:rsidR="00726650" w:rsidRPr="00726650" w:rsidRDefault="00726650" w:rsidP="00726650">
            <w:pPr>
              <w:spacing w:after="0" w:line="240" w:lineRule="auto"/>
              <w:jc w:val="both"/>
              <w:rPr>
                <w:rFonts w:ascii="Calibri" w:eastAsia="Times New Roman" w:hAnsi="Calibri" w:cs="Calibri"/>
                <w:b/>
                <w:bCs/>
                <w:lang w:val="en-US"/>
              </w:rPr>
            </w:pPr>
            <w:r w:rsidRPr="00726650">
              <w:rPr>
                <w:rFonts w:ascii="Calibri" w:eastAsia="Times New Roman" w:hAnsi="Calibri" w:cs="Calibri"/>
                <w:b/>
                <w:bCs/>
                <w:lang w:val="en-US"/>
              </w:rPr>
              <w:t>Patch</w:t>
            </w:r>
          </w:p>
        </w:tc>
        <w:tc>
          <w:tcPr>
            <w:tcW w:w="2551" w:type="dxa"/>
          </w:tcPr>
          <w:p w14:paraId="6A3F6E79" w14:textId="77777777" w:rsidR="00726650" w:rsidRPr="00726650" w:rsidRDefault="00726650" w:rsidP="00726650">
            <w:pPr>
              <w:numPr>
                <w:ilvl w:val="12"/>
                <w:numId w:val="0"/>
              </w:numPr>
              <w:spacing w:after="0" w:line="240" w:lineRule="auto"/>
              <w:jc w:val="both"/>
              <w:rPr>
                <w:rFonts w:ascii="Calibri" w:eastAsia="Times New Roman" w:hAnsi="Calibri" w:cs="Calibri"/>
                <w:bCs/>
                <w:lang w:val="en-US"/>
              </w:rPr>
            </w:pPr>
            <w:r w:rsidRPr="00726650">
              <w:rPr>
                <w:rFonts w:ascii="Calibri" w:eastAsia="Times New Roman" w:hAnsi="Calibri" w:cs="Calibri"/>
                <w:bCs/>
                <w:lang w:val="en-US"/>
              </w:rPr>
              <w:t>Matéria Prima</w:t>
            </w:r>
          </w:p>
        </w:tc>
        <w:tc>
          <w:tcPr>
            <w:tcW w:w="851" w:type="dxa"/>
          </w:tcPr>
          <w:p w14:paraId="1E7DFF96" w14:textId="77777777" w:rsidR="00726650" w:rsidRPr="00726650" w:rsidRDefault="00726650" w:rsidP="00726650">
            <w:pPr>
              <w:spacing w:after="0" w:line="240" w:lineRule="auto"/>
              <w:jc w:val="both"/>
              <w:rPr>
                <w:rFonts w:ascii="Calibri" w:eastAsia="Times New Roman" w:hAnsi="Calibri" w:cs="Calibri"/>
                <w:bCs/>
                <w:lang w:val="en-US"/>
              </w:rPr>
            </w:pPr>
          </w:p>
        </w:tc>
        <w:tc>
          <w:tcPr>
            <w:tcW w:w="850" w:type="dxa"/>
          </w:tcPr>
          <w:p w14:paraId="62C2D8FC" w14:textId="77777777" w:rsidR="00726650" w:rsidRPr="00726650" w:rsidRDefault="00726650" w:rsidP="00726650">
            <w:pPr>
              <w:spacing w:after="0" w:line="240" w:lineRule="auto"/>
              <w:jc w:val="both"/>
              <w:rPr>
                <w:rFonts w:ascii="Calibri" w:eastAsia="Times New Roman" w:hAnsi="Calibri" w:cs="Calibri"/>
                <w:bCs/>
                <w:lang w:val="en-US"/>
              </w:rPr>
            </w:pPr>
          </w:p>
        </w:tc>
        <w:tc>
          <w:tcPr>
            <w:tcW w:w="3894" w:type="dxa"/>
          </w:tcPr>
          <w:p w14:paraId="680B1DED" w14:textId="77777777" w:rsidR="00726650" w:rsidRPr="00726650" w:rsidRDefault="00726650" w:rsidP="00726650">
            <w:pPr>
              <w:spacing w:after="0" w:line="240" w:lineRule="auto"/>
              <w:jc w:val="both"/>
              <w:rPr>
                <w:rFonts w:ascii="Calibri" w:eastAsia="Times New Roman" w:hAnsi="Calibri" w:cs="Calibri"/>
                <w:bCs/>
                <w:lang w:val="en-US"/>
              </w:rPr>
            </w:pPr>
          </w:p>
        </w:tc>
      </w:tr>
      <w:tr w:rsidR="00726650" w:rsidRPr="00726650" w14:paraId="47ED7CC3" w14:textId="77777777" w:rsidTr="00726650">
        <w:trPr>
          <w:trHeight w:val="141"/>
        </w:trPr>
        <w:tc>
          <w:tcPr>
            <w:tcW w:w="1488" w:type="dxa"/>
            <w:vMerge/>
          </w:tcPr>
          <w:p w14:paraId="348A9624" w14:textId="77777777" w:rsidR="00726650" w:rsidRPr="00726650" w:rsidRDefault="00726650" w:rsidP="00726650">
            <w:pPr>
              <w:spacing w:after="0" w:line="240" w:lineRule="auto"/>
              <w:jc w:val="both"/>
              <w:rPr>
                <w:rFonts w:ascii="Calibri" w:eastAsia="Times New Roman" w:hAnsi="Calibri" w:cs="Calibri"/>
                <w:b/>
                <w:bCs/>
                <w:lang w:val="en-US"/>
              </w:rPr>
            </w:pPr>
          </w:p>
        </w:tc>
        <w:tc>
          <w:tcPr>
            <w:tcW w:w="2551" w:type="dxa"/>
          </w:tcPr>
          <w:p w14:paraId="43AEB5A6" w14:textId="77777777" w:rsidR="00726650" w:rsidRPr="00726650" w:rsidRDefault="00726650" w:rsidP="00726650">
            <w:pPr>
              <w:numPr>
                <w:ilvl w:val="12"/>
                <w:numId w:val="0"/>
              </w:numPr>
              <w:spacing w:after="0" w:line="240" w:lineRule="auto"/>
              <w:jc w:val="both"/>
              <w:rPr>
                <w:rFonts w:ascii="Calibri" w:eastAsia="Times New Roman" w:hAnsi="Calibri" w:cs="Calibri"/>
                <w:bCs/>
                <w:lang w:val="en-US"/>
              </w:rPr>
            </w:pPr>
            <w:r w:rsidRPr="00726650">
              <w:rPr>
                <w:rFonts w:ascii="Calibri" w:eastAsia="Times New Roman" w:hAnsi="Calibri" w:cs="Calibri"/>
                <w:bCs/>
                <w:lang w:val="en-US"/>
              </w:rPr>
              <w:t>Textura</w:t>
            </w:r>
          </w:p>
        </w:tc>
        <w:tc>
          <w:tcPr>
            <w:tcW w:w="851" w:type="dxa"/>
          </w:tcPr>
          <w:p w14:paraId="207B8197" w14:textId="77777777" w:rsidR="00726650" w:rsidRPr="00726650" w:rsidRDefault="00726650" w:rsidP="00726650">
            <w:pPr>
              <w:spacing w:after="0" w:line="240" w:lineRule="auto"/>
              <w:jc w:val="both"/>
              <w:rPr>
                <w:rFonts w:ascii="Calibri" w:eastAsia="Times New Roman" w:hAnsi="Calibri" w:cs="Calibri"/>
                <w:bCs/>
                <w:lang w:val="en-US"/>
              </w:rPr>
            </w:pPr>
          </w:p>
        </w:tc>
        <w:tc>
          <w:tcPr>
            <w:tcW w:w="850" w:type="dxa"/>
          </w:tcPr>
          <w:p w14:paraId="3D2740FE" w14:textId="77777777" w:rsidR="00726650" w:rsidRPr="00726650" w:rsidRDefault="00726650" w:rsidP="00726650">
            <w:pPr>
              <w:spacing w:after="0" w:line="240" w:lineRule="auto"/>
              <w:jc w:val="both"/>
              <w:rPr>
                <w:rFonts w:ascii="Calibri" w:eastAsia="Times New Roman" w:hAnsi="Calibri" w:cs="Calibri"/>
                <w:bCs/>
                <w:lang w:val="en-US"/>
              </w:rPr>
            </w:pPr>
          </w:p>
        </w:tc>
        <w:tc>
          <w:tcPr>
            <w:tcW w:w="3894" w:type="dxa"/>
          </w:tcPr>
          <w:p w14:paraId="25F52086" w14:textId="77777777" w:rsidR="00726650" w:rsidRPr="00726650" w:rsidRDefault="00726650" w:rsidP="00726650">
            <w:pPr>
              <w:spacing w:after="0" w:line="240" w:lineRule="auto"/>
              <w:jc w:val="both"/>
              <w:rPr>
                <w:rFonts w:ascii="Calibri" w:eastAsia="Times New Roman" w:hAnsi="Calibri" w:cs="Calibri"/>
                <w:bCs/>
                <w:lang w:val="en-US"/>
              </w:rPr>
            </w:pPr>
          </w:p>
        </w:tc>
      </w:tr>
      <w:tr w:rsidR="00726650" w:rsidRPr="00726650" w14:paraId="4ABADE5E" w14:textId="77777777" w:rsidTr="00726650">
        <w:trPr>
          <w:trHeight w:val="141"/>
        </w:trPr>
        <w:tc>
          <w:tcPr>
            <w:tcW w:w="1488" w:type="dxa"/>
            <w:vMerge/>
          </w:tcPr>
          <w:p w14:paraId="7CD814A3" w14:textId="77777777" w:rsidR="00726650" w:rsidRPr="00726650" w:rsidRDefault="00726650" w:rsidP="00726650">
            <w:pPr>
              <w:spacing w:after="0" w:line="240" w:lineRule="auto"/>
              <w:jc w:val="both"/>
              <w:rPr>
                <w:rFonts w:ascii="Calibri" w:eastAsia="Times New Roman" w:hAnsi="Calibri" w:cs="Calibri"/>
                <w:b/>
                <w:bCs/>
                <w:lang w:val="en-US"/>
              </w:rPr>
            </w:pPr>
          </w:p>
        </w:tc>
        <w:tc>
          <w:tcPr>
            <w:tcW w:w="2551" w:type="dxa"/>
          </w:tcPr>
          <w:p w14:paraId="089C9C37" w14:textId="77777777" w:rsidR="00726650" w:rsidRPr="00726650" w:rsidRDefault="00726650" w:rsidP="00726650">
            <w:pPr>
              <w:numPr>
                <w:ilvl w:val="12"/>
                <w:numId w:val="0"/>
              </w:numPr>
              <w:spacing w:after="0" w:line="240" w:lineRule="auto"/>
              <w:jc w:val="both"/>
              <w:rPr>
                <w:rFonts w:ascii="Calibri" w:eastAsia="Times New Roman" w:hAnsi="Calibri" w:cs="Calibri"/>
                <w:bCs/>
                <w:lang w:val="en-US"/>
              </w:rPr>
            </w:pPr>
            <w:r w:rsidRPr="00726650">
              <w:rPr>
                <w:rFonts w:ascii="Calibri" w:eastAsia="Times New Roman" w:hAnsi="Calibri" w:cs="Calibri"/>
                <w:bCs/>
                <w:lang w:val="en-US"/>
              </w:rPr>
              <w:t>Dimensão</w:t>
            </w:r>
          </w:p>
        </w:tc>
        <w:tc>
          <w:tcPr>
            <w:tcW w:w="851" w:type="dxa"/>
          </w:tcPr>
          <w:p w14:paraId="7B21AC24" w14:textId="77777777" w:rsidR="00726650" w:rsidRPr="00726650" w:rsidRDefault="00726650" w:rsidP="00726650">
            <w:pPr>
              <w:spacing w:after="0" w:line="240" w:lineRule="auto"/>
              <w:jc w:val="both"/>
              <w:rPr>
                <w:rFonts w:ascii="Calibri" w:eastAsia="Times New Roman" w:hAnsi="Calibri" w:cs="Calibri"/>
                <w:bCs/>
                <w:lang w:val="en-US"/>
              </w:rPr>
            </w:pPr>
          </w:p>
        </w:tc>
        <w:tc>
          <w:tcPr>
            <w:tcW w:w="850" w:type="dxa"/>
          </w:tcPr>
          <w:p w14:paraId="55D5C9D4" w14:textId="77777777" w:rsidR="00726650" w:rsidRPr="00726650" w:rsidRDefault="00726650" w:rsidP="00726650">
            <w:pPr>
              <w:spacing w:after="0" w:line="240" w:lineRule="auto"/>
              <w:jc w:val="both"/>
              <w:rPr>
                <w:rFonts w:ascii="Calibri" w:eastAsia="Times New Roman" w:hAnsi="Calibri" w:cs="Calibri"/>
                <w:bCs/>
                <w:lang w:val="en-US"/>
              </w:rPr>
            </w:pPr>
          </w:p>
        </w:tc>
        <w:tc>
          <w:tcPr>
            <w:tcW w:w="3894" w:type="dxa"/>
          </w:tcPr>
          <w:p w14:paraId="05ACA176" w14:textId="77777777" w:rsidR="00726650" w:rsidRPr="00726650" w:rsidRDefault="00726650" w:rsidP="00726650">
            <w:pPr>
              <w:spacing w:after="0" w:line="240" w:lineRule="auto"/>
              <w:jc w:val="both"/>
              <w:rPr>
                <w:rFonts w:ascii="Calibri" w:eastAsia="Times New Roman" w:hAnsi="Calibri" w:cs="Calibri"/>
                <w:bCs/>
                <w:lang w:val="en-US"/>
              </w:rPr>
            </w:pPr>
          </w:p>
        </w:tc>
      </w:tr>
      <w:tr w:rsidR="00726650" w:rsidRPr="00726650" w14:paraId="363495D5" w14:textId="77777777" w:rsidTr="00726650">
        <w:trPr>
          <w:trHeight w:val="141"/>
        </w:trPr>
        <w:tc>
          <w:tcPr>
            <w:tcW w:w="1488" w:type="dxa"/>
            <w:vMerge/>
          </w:tcPr>
          <w:p w14:paraId="7DF1A652" w14:textId="77777777" w:rsidR="00726650" w:rsidRPr="00726650" w:rsidRDefault="00726650" w:rsidP="00726650">
            <w:pPr>
              <w:spacing w:after="0" w:line="240" w:lineRule="auto"/>
              <w:jc w:val="both"/>
              <w:rPr>
                <w:rFonts w:ascii="Calibri" w:eastAsia="Times New Roman" w:hAnsi="Calibri" w:cs="Calibri"/>
                <w:b/>
                <w:bCs/>
                <w:lang w:val="en-US"/>
              </w:rPr>
            </w:pPr>
          </w:p>
        </w:tc>
        <w:tc>
          <w:tcPr>
            <w:tcW w:w="2551" w:type="dxa"/>
          </w:tcPr>
          <w:p w14:paraId="3A868064" w14:textId="77777777" w:rsidR="00726650" w:rsidRPr="00726650" w:rsidRDefault="00726650" w:rsidP="00726650">
            <w:pPr>
              <w:numPr>
                <w:ilvl w:val="12"/>
                <w:numId w:val="0"/>
              </w:numPr>
              <w:spacing w:after="0" w:line="240" w:lineRule="auto"/>
              <w:jc w:val="both"/>
              <w:rPr>
                <w:rFonts w:ascii="Calibri" w:eastAsia="Times New Roman" w:hAnsi="Calibri" w:cs="Calibri"/>
                <w:bCs/>
                <w:lang w:val="en-US"/>
              </w:rPr>
            </w:pPr>
            <w:r w:rsidRPr="00726650">
              <w:rPr>
                <w:rFonts w:ascii="Calibri" w:eastAsia="Times New Roman" w:hAnsi="Calibri" w:cs="Calibri"/>
                <w:bCs/>
                <w:lang w:val="en-US"/>
              </w:rPr>
              <w:t>Cor</w:t>
            </w:r>
          </w:p>
        </w:tc>
        <w:tc>
          <w:tcPr>
            <w:tcW w:w="851" w:type="dxa"/>
          </w:tcPr>
          <w:p w14:paraId="54F845AF" w14:textId="77777777" w:rsidR="00726650" w:rsidRPr="00726650" w:rsidRDefault="00726650" w:rsidP="00726650">
            <w:pPr>
              <w:spacing w:after="0" w:line="240" w:lineRule="auto"/>
              <w:jc w:val="both"/>
              <w:rPr>
                <w:rFonts w:ascii="Calibri" w:eastAsia="Times New Roman" w:hAnsi="Calibri" w:cs="Calibri"/>
                <w:bCs/>
                <w:lang w:val="en-US"/>
              </w:rPr>
            </w:pPr>
          </w:p>
        </w:tc>
        <w:tc>
          <w:tcPr>
            <w:tcW w:w="850" w:type="dxa"/>
          </w:tcPr>
          <w:p w14:paraId="53961DBE" w14:textId="77777777" w:rsidR="00726650" w:rsidRPr="00726650" w:rsidRDefault="00726650" w:rsidP="00726650">
            <w:pPr>
              <w:spacing w:after="0" w:line="240" w:lineRule="auto"/>
              <w:jc w:val="both"/>
              <w:rPr>
                <w:rFonts w:ascii="Calibri" w:eastAsia="Times New Roman" w:hAnsi="Calibri" w:cs="Calibri"/>
                <w:bCs/>
                <w:lang w:val="en-US"/>
              </w:rPr>
            </w:pPr>
          </w:p>
        </w:tc>
        <w:tc>
          <w:tcPr>
            <w:tcW w:w="3894" w:type="dxa"/>
          </w:tcPr>
          <w:p w14:paraId="40FFF3B1" w14:textId="77777777" w:rsidR="00726650" w:rsidRPr="00726650" w:rsidRDefault="00726650" w:rsidP="00726650">
            <w:pPr>
              <w:spacing w:after="0" w:line="240" w:lineRule="auto"/>
              <w:jc w:val="both"/>
              <w:rPr>
                <w:rFonts w:ascii="Calibri" w:eastAsia="Times New Roman" w:hAnsi="Calibri" w:cs="Calibri"/>
                <w:bCs/>
                <w:lang w:val="en-US"/>
              </w:rPr>
            </w:pPr>
          </w:p>
        </w:tc>
      </w:tr>
      <w:tr w:rsidR="00726650" w:rsidRPr="00726650" w14:paraId="34BF42B2" w14:textId="77777777" w:rsidTr="00726650">
        <w:trPr>
          <w:trHeight w:val="141"/>
        </w:trPr>
        <w:tc>
          <w:tcPr>
            <w:tcW w:w="1488" w:type="dxa"/>
            <w:vMerge/>
          </w:tcPr>
          <w:p w14:paraId="1A64DFA0" w14:textId="77777777" w:rsidR="00726650" w:rsidRPr="00726650" w:rsidRDefault="00726650" w:rsidP="00726650">
            <w:pPr>
              <w:spacing w:after="0" w:line="240" w:lineRule="auto"/>
              <w:jc w:val="both"/>
              <w:rPr>
                <w:rFonts w:ascii="Calibri" w:eastAsia="Times New Roman" w:hAnsi="Calibri" w:cs="Calibri"/>
                <w:b/>
                <w:bCs/>
                <w:lang w:val="en-US"/>
              </w:rPr>
            </w:pPr>
          </w:p>
        </w:tc>
        <w:tc>
          <w:tcPr>
            <w:tcW w:w="2551" w:type="dxa"/>
          </w:tcPr>
          <w:p w14:paraId="2AE3CF66" w14:textId="77777777" w:rsidR="00726650" w:rsidRPr="00726650" w:rsidRDefault="00726650" w:rsidP="00726650">
            <w:pPr>
              <w:numPr>
                <w:ilvl w:val="12"/>
                <w:numId w:val="0"/>
              </w:numPr>
              <w:spacing w:after="0" w:line="240" w:lineRule="auto"/>
              <w:jc w:val="both"/>
              <w:rPr>
                <w:rFonts w:ascii="Calibri" w:eastAsia="Times New Roman" w:hAnsi="Calibri" w:cs="Calibri"/>
                <w:bCs/>
                <w:lang w:val="en-US"/>
              </w:rPr>
            </w:pPr>
          </w:p>
        </w:tc>
        <w:tc>
          <w:tcPr>
            <w:tcW w:w="851" w:type="dxa"/>
          </w:tcPr>
          <w:p w14:paraId="00984078" w14:textId="77777777" w:rsidR="00726650" w:rsidRPr="00726650" w:rsidRDefault="00726650" w:rsidP="00726650">
            <w:pPr>
              <w:spacing w:after="0" w:line="240" w:lineRule="auto"/>
              <w:jc w:val="both"/>
              <w:rPr>
                <w:rFonts w:ascii="Calibri" w:eastAsia="Times New Roman" w:hAnsi="Calibri" w:cs="Calibri"/>
                <w:bCs/>
                <w:lang w:val="en-US"/>
              </w:rPr>
            </w:pPr>
          </w:p>
        </w:tc>
        <w:tc>
          <w:tcPr>
            <w:tcW w:w="850" w:type="dxa"/>
          </w:tcPr>
          <w:p w14:paraId="6BEDE8D9" w14:textId="77777777" w:rsidR="00726650" w:rsidRPr="00726650" w:rsidRDefault="00726650" w:rsidP="00726650">
            <w:pPr>
              <w:spacing w:after="0" w:line="240" w:lineRule="auto"/>
              <w:jc w:val="both"/>
              <w:rPr>
                <w:rFonts w:ascii="Calibri" w:eastAsia="Times New Roman" w:hAnsi="Calibri" w:cs="Calibri"/>
                <w:bCs/>
                <w:lang w:val="en-US"/>
              </w:rPr>
            </w:pPr>
          </w:p>
        </w:tc>
        <w:tc>
          <w:tcPr>
            <w:tcW w:w="3894" w:type="dxa"/>
          </w:tcPr>
          <w:p w14:paraId="210AC1F3" w14:textId="77777777" w:rsidR="00726650" w:rsidRPr="00726650" w:rsidRDefault="00726650" w:rsidP="00726650">
            <w:pPr>
              <w:spacing w:after="0" w:line="240" w:lineRule="auto"/>
              <w:jc w:val="both"/>
              <w:rPr>
                <w:rFonts w:ascii="Calibri" w:eastAsia="Times New Roman" w:hAnsi="Calibri" w:cs="Calibri"/>
                <w:bCs/>
                <w:lang w:val="en-US"/>
              </w:rPr>
            </w:pPr>
          </w:p>
        </w:tc>
      </w:tr>
    </w:tbl>
    <w:p w14:paraId="286E8214" w14:textId="77777777" w:rsidR="00726650" w:rsidRPr="00726650" w:rsidRDefault="00726650" w:rsidP="00726650">
      <w:pPr>
        <w:tabs>
          <w:tab w:val="center" w:pos="4252"/>
          <w:tab w:val="right" w:pos="8504"/>
        </w:tabs>
        <w:spacing w:after="0" w:line="240" w:lineRule="auto"/>
        <w:jc w:val="both"/>
        <w:rPr>
          <w:rFonts w:ascii="Calibri" w:eastAsia="Times New Roman" w:hAnsi="Calibri" w:cs="Calibri"/>
          <w:bCs/>
        </w:rPr>
      </w:pPr>
    </w:p>
    <w:tbl>
      <w:tblPr>
        <w:tblpPr w:leftFromText="141" w:rightFromText="141" w:vertAnchor="text" w:horzAnchor="margin" w:tblpY="6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726650" w:rsidRPr="00726650" w14:paraId="0EBF2817" w14:textId="77777777" w:rsidTr="00726650">
        <w:tc>
          <w:tcPr>
            <w:tcW w:w="9634" w:type="dxa"/>
          </w:tcPr>
          <w:p w14:paraId="328103D2" w14:textId="77777777" w:rsidR="00726650" w:rsidRPr="00726650" w:rsidRDefault="00726650" w:rsidP="00726650">
            <w:pPr>
              <w:spacing w:after="0" w:line="240" w:lineRule="auto"/>
              <w:jc w:val="both"/>
              <w:rPr>
                <w:rFonts w:ascii="Calibri" w:eastAsia="Times New Roman" w:hAnsi="Calibri" w:cs="Calibri"/>
                <w:bCs/>
                <w:lang w:val="en-US"/>
              </w:rPr>
            </w:pPr>
            <w:r w:rsidRPr="00726650">
              <w:rPr>
                <w:rFonts w:ascii="Calibri" w:eastAsia="Times New Roman" w:hAnsi="Calibri" w:cs="Calibri"/>
                <w:b/>
                <w:bCs/>
                <w:lang w:val="en-US"/>
              </w:rPr>
              <w:t xml:space="preserve">Observações Adicionais </w:t>
            </w:r>
          </w:p>
          <w:p w14:paraId="1A7C5EDE" w14:textId="77777777" w:rsidR="00726650" w:rsidRPr="00726650" w:rsidRDefault="00726650" w:rsidP="00726650">
            <w:pPr>
              <w:spacing w:after="0" w:line="240" w:lineRule="auto"/>
              <w:jc w:val="both"/>
              <w:rPr>
                <w:rFonts w:ascii="Calibri" w:eastAsia="Times New Roman" w:hAnsi="Calibri" w:cs="Calibri"/>
                <w:bCs/>
                <w:lang w:val="en-US"/>
              </w:rPr>
            </w:pPr>
          </w:p>
          <w:p w14:paraId="30501A61" w14:textId="77777777" w:rsidR="00726650" w:rsidRPr="00726650" w:rsidRDefault="00726650" w:rsidP="00726650">
            <w:pPr>
              <w:spacing w:after="0" w:line="240" w:lineRule="auto"/>
              <w:jc w:val="both"/>
              <w:rPr>
                <w:rFonts w:ascii="Calibri" w:eastAsia="Times New Roman" w:hAnsi="Calibri" w:cs="Calibri"/>
                <w:bCs/>
                <w:lang w:val="en-US"/>
              </w:rPr>
            </w:pPr>
          </w:p>
          <w:p w14:paraId="0C10C9C4" w14:textId="77777777" w:rsidR="00726650" w:rsidRPr="00726650" w:rsidRDefault="00726650" w:rsidP="00726650">
            <w:pPr>
              <w:spacing w:after="0" w:line="240" w:lineRule="auto"/>
              <w:jc w:val="both"/>
              <w:rPr>
                <w:rFonts w:ascii="Calibri" w:eastAsia="Times New Roman" w:hAnsi="Calibri" w:cs="Calibri"/>
                <w:bCs/>
                <w:lang w:val="en-US"/>
              </w:rPr>
            </w:pPr>
          </w:p>
          <w:p w14:paraId="7B192576" w14:textId="77777777" w:rsidR="00726650" w:rsidRPr="00726650" w:rsidRDefault="00726650" w:rsidP="00726650">
            <w:pPr>
              <w:spacing w:after="0" w:line="240" w:lineRule="auto"/>
              <w:jc w:val="both"/>
              <w:rPr>
                <w:rFonts w:ascii="Calibri" w:eastAsia="Times New Roman" w:hAnsi="Calibri" w:cs="Calibri"/>
                <w:bCs/>
                <w:lang w:val="en-US"/>
              </w:rPr>
            </w:pPr>
          </w:p>
        </w:tc>
      </w:tr>
      <w:tr w:rsidR="00726650" w:rsidRPr="00726650" w14:paraId="7A59EFED" w14:textId="77777777" w:rsidTr="00726650">
        <w:trPr>
          <w:trHeight w:val="688"/>
        </w:trPr>
        <w:tc>
          <w:tcPr>
            <w:tcW w:w="9634" w:type="dxa"/>
            <w:vAlign w:val="center"/>
          </w:tcPr>
          <w:p w14:paraId="5671B686" w14:textId="77777777" w:rsidR="00726650" w:rsidRPr="00726650" w:rsidRDefault="00726650" w:rsidP="00726650">
            <w:pPr>
              <w:spacing w:after="0" w:line="240" w:lineRule="auto"/>
              <w:jc w:val="both"/>
              <w:rPr>
                <w:rFonts w:ascii="Calibri" w:eastAsia="Times New Roman" w:hAnsi="Calibri" w:cs="Calibri"/>
                <w:bCs/>
              </w:rPr>
            </w:pPr>
            <w:r w:rsidRPr="00726650">
              <w:rPr>
                <w:rFonts w:ascii="Calibri" w:eastAsia="Times New Roman" w:hAnsi="Calibri" w:cs="Calibri"/>
                <w:bCs/>
              </w:rPr>
              <w:t>Produto Aprovado?         SIM  (   )    NÃO  (   )</w:t>
            </w:r>
          </w:p>
          <w:p w14:paraId="6374070C" w14:textId="77777777" w:rsidR="00726650" w:rsidRPr="00726650" w:rsidRDefault="00726650" w:rsidP="00726650">
            <w:pPr>
              <w:spacing w:after="0" w:line="240" w:lineRule="auto"/>
              <w:jc w:val="both"/>
              <w:rPr>
                <w:rFonts w:ascii="Calibri" w:eastAsia="Times New Roman" w:hAnsi="Calibri" w:cs="Calibri"/>
                <w:bCs/>
                <w:u w:val="single"/>
              </w:rPr>
            </w:pPr>
          </w:p>
          <w:p w14:paraId="753F456D" w14:textId="77777777" w:rsidR="00726650" w:rsidRPr="00726650" w:rsidRDefault="00726650" w:rsidP="00726650">
            <w:pPr>
              <w:spacing w:after="0" w:line="240" w:lineRule="auto"/>
              <w:jc w:val="both"/>
              <w:rPr>
                <w:rFonts w:ascii="Calibri" w:eastAsia="Times New Roman" w:hAnsi="Calibri" w:cs="Calibri"/>
                <w:bCs/>
              </w:rPr>
            </w:pPr>
          </w:p>
          <w:p w14:paraId="17576049" w14:textId="77777777" w:rsidR="00726650" w:rsidRPr="00726650" w:rsidRDefault="00726650" w:rsidP="00726650">
            <w:pPr>
              <w:spacing w:after="0" w:line="240" w:lineRule="auto"/>
              <w:jc w:val="both"/>
              <w:rPr>
                <w:rFonts w:ascii="Calibri" w:eastAsia="Times New Roman" w:hAnsi="Calibri" w:cs="Calibri"/>
                <w:bCs/>
              </w:rPr>
            </w:pPr>
            <w:r w:rsidRPr="00726650">
              <w:rPr>
                <w:rFonts w:ascii="Calibri" w:eastAsia="Times New Roman" w:hAnsi="Calibri" w:cs="Calibri"/>
                <w:bCs/>
              </w:rPr>
              <w:t>Avaliador (es) ________________________________________Data: _________________</w:t>
            </w:r>
          </w:p>
          <w:p w14:paraId="0E158366" w14:textId="77777777" w:rsidR="00726650" w:rsidRPr="00726650" w:rsidRDefault="00726650" w:rsidP="00726650">
            <w:pPr>
              <w:spacing w:after="0" w:line="240" w:lineRule="auto"/>
              <w:jc w:val="both"/>
              <w:rPr>
                <w:rFonts w:ascii="Calibri" w:eastAsia="Times New Roman" w:hAnsi="Calibri" w:cs="Calibri"/>
                <w:bCs/>
              </w:rPr>
            </w:pPr>
            <w:r w:rsidRPr="00726650">
              <w:rPr>
                <w:rFonts w:ascii="Calibri" w:eastAsia="Times New Roman" w:hAnsi="Calibri" w:cs="Calibri"/>
                <w:bCs/>
              </w:rPr>
              <w:t xml:space="preserve">( assinatura /carimbo )     </w:t>
            </w:r>
          </w:p>
          <w:p w14:paraId="6A5EA057" w14:textId="77777777" w:rsidR="00726650" w:rsidRPr="00726650" w:rsidRDefault="00726650" w:rsidP="00726650">
            <w:pPr>
              <w:spacing w:after="0" w:line="240" w:lineRule="auto"/>
              <w:jc w:val="both"/>
              <w:rPr>
                <w:rFonts w:ascii="Calibri" w:eastAsia="Times New Roman" w:hAnsi="Calibri" w:cs="Calibri"/>
                <w:bCs/>
              </w:rPr>
            </w:pPr>
            <w:r w:rsidRPr="00726650">
              <w:rPr>
                <w:rFonts w:ascii="Calibri" w:eastAsia="Times New Roman" w:hAnsi="Calibri" w:cs="Calibri"/>
                <w:bCs/>
              </w:rPr>
              <w:t xml:space="preserve">                               </w:t>
            </w:r>
          </w:p>
          <w:p w14:paraId="4B3A23F7" w14:textId="77777777" w:rsidR="00726650" w:rsidRPr="00726650" w:rsidRDefault="00726650" w:rsidP="00726650">
            <w:pPr>
              <w:spacing w:after="0" w:line="240" w:lineRule="auto"/>
              <w:jc w:val="both"/>
              <w:rPr>
                <w:rFonts w:ascii="Calibri" w:eastAsia="Times New Roman" w:hAnsi="Calibri" w:cs="Calibri"/>
                <w:bCs/>
              </w:rPr>
            </w:pPr>
            <w:r w:rsidRPr="00726650">
              <w:rPr>
                <w:rFonts w:ascii="Calibri" w:eastAsia="Times New Roman" w:hAnsi="Calibri" w:cs="Calibri"/>
                <w:bCs/>
              </w:rPr>
              <w:t xml:space="preserve">                   </w:t>
            </w:r>
          </w:p>
          <w:p w14:paraId="108285F6" w14:textId="77777777" w:rsidR="00726650" w:rsidRPr="00726650" w:rsidRDefault="00726650" w:rsidP="00726650">
            <w:pPr>
              <w:spacing w:after="0" w:line="240" w:lineRule="auto"/>
              <w:jc w:val="both"/>
              <w:rPr>
                <w:rFonts w:ascii="Calibri" w:eastAsia="Times New Roman" w:hAnsi="Calibri" w:cs="Calibri"/>
                <w:bCs/>
              </w:rPr>
            </w:pPr>
            <w:r w:rsidRPr="00726650">
              <w:rPr>
                <w:rFonts w:ascii="Calibri" w:eastAsia="Times New Roman" w:hAnsi="Calibri" w:cs="Calibri"/>
                <w:bCs/>
              </w:rPr>
              <w:t xml:space="preserve">                                                        </w:t>
            </w:r>
          </w:p>
        </w:tc>
      </w:tr>
    </w:tbl>
    <w:p w14:paraId="675654D3" w14:textId="77777777" w:rsidR="00726650" w:rsidRPr="00726650" w:rsidRDefault="00726650" w:rsidP="00726650">
      <w:pPr>
        <w:tabs>
          <w:tab w:val="center" w:pos="4252"/>
          <w:tab w:val="right" w:pos="8504"/>
        </w:tabs>
        <w:spacing w:after="0" w:line="240" w:lineRule="auto"/>
        <w:jc w:val="both"/>
        <w:rPr>
          <w:rFonts w:ascii="Times New Roman" w:eastAsia="Times New Roman" w:hAnsi="Times New Roman" w:cs="Times New Roman"/>
          <w:bCs/>
        </w:rPr>
      </w:pPr>
    </w:p>
    <w:p w14:paraId="76011B0F" w14:textId="77777777" w:rsidR="00726650" w:rsidRPr="00726650" w:rsidRDefault="00726650" w:rsidP="00726650">
      <w:pPr>
        <w:jc w:val="both"/>
        <w:rPr>
          <w:rFonts w:ascii="Calibri" w:eastAsia="Times New Roman" w:hAnsi="Calibri" w:cs="Times New Roman"/>
        </w:rPr>
      </w:pPr>
    </w:p>
    <w:p w14:paraId="23780AAF" w14:textId="77777777" w:rsidR="00726650" w:rsidRPr="00726650" w:rsidRDefault="00726650" w:rsidP="00726650">
      <w:pPr>
        <w:jc w:val="both"/>
      </w:pPr>
    </w:p>
    <w:p w14:paraId="1B0A2AB5" w14:textId="77777777" w:rsidR="00A1352F" w:rsidRPr="00A1352F" w:rsidRDefault="00A1352F" w:rsidP="00A1352F">
      <w:pPr>
        <w:tabs>
          <w:tab w:val="left" w:pos="345"/>
          <w:tab w:val="center" w:pos="4252"/>
          <w:tab w:val="right" w:pos="8504"/>
        </w:tabs>
        <w:spacing w:after="0" w:line="240" w:lineRule="auto"/>
        <w:jc w:val="center"/>
        <w:rPr>
          <w:rFonts w:ascii="Calibri" w:eastAsia="Times New Roman" w:hAnsi="Calibri" w:cs="Calibri"/>
          <w:b/>
          <w:u w:val="single"/>
        </w:rPr>
      </w:pPr>
      <w:r w:rsidRPr="00A1352F">
        <w:rPr>
          <w:rFonts w:ascii="Calibri" w:eastAsia="Times New Roman" w:hAnsi="Calibri" w:cs="Calibri"/>
          <w:b/>
          <w:u w:val="single"/>
        </w:rPr>
        <w:t>REQUISITOS A SEREM AVALIADOS NAS AMOSTRAS</w:t>
      </w:r>
    </w:p>
    <w:p w14:paraId="70151347" w14:textId="77777777" w:rsidR="00A1352F" w:rsidRDefault="00A1352F" w:rsidP="00A1352F">
      <w:pPr>
        <w:jc w:val="both"/>
      </w:pPr>
    </w:p>
    <w:p w14:paraId="5A18FA7D" w14:textId="77777777" w:rsidR="00726650" w:rsidRPr="00A1352F" w:rsidRDefault="00726650" w:rsidP="00726650">
      <w:pPr>
        <w:jc w:val="both"/>
      </w:pPr>
    </w:p>
    <w:p w14:paraId="0B4E67DA" w14:textId="77777777" w:rsidR="00726650" w:rsidRPr="00A1352F" w:rsidRDefault="00726650" w:rsidP="00726650">
      <w:pPr>
        <w:spacing w:after="0" w:line="240" w:lineRule="auto"/>
        <w:jc w:val="both"/>
        <w:rPr>
          <w:rFonts w:ascii="Times New Roman" w:eastAsia="Times New Roman" w:hAnsi="Times New Roman" w:cs="Times New Roman"/>
          <w:bCs/>
        </w:rPr>
      </w:pPr>
    </w:p>
    <w:p w14:paraId="59F2D2E3" w14:textId="77777777" w:rsidR="00726650" w:rsidRPr="00A1352F"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rPr>
      </w:pPr>
      <w:r w:rsidRPr="00A1352F">
        <w:rPr>
          <w:rFonts w:ascii="Calibri" w:eastAsia="Times New Roman" w:hAnsi="Calibri" w:cs="Calibri"/>
          <w:bCs/>
        </w:rPr>
        <w:t xml:space="preserve">Processo:                                              Pregão:                                      Item: </w:t>
      </w:r>
    </w:p>
    <w:p w14:paraId="53912D40" w14:textId="77777777" w:rsidR="00726650" w:rsidRPr="00A1352F" w:rsidRDefault="00726650" w:rsidP="00726650">
      <w:pPr>
        <w:tabs>
          <w:tab w:val="left" w:pos="345"/>
          <w:tab w:val="center" w:pos="4252"/>
          <w:tab w:val="right" w:pos="8504"/>
        </w:tabs>
        <w:spacing w:after="120" w:line="240" w:lineRule="auto"/>
        <w:jc w:val="both"/>
        <w:rPr>
          <w:rFonts w:ascii="Calibri" w:eastAsia="Times New Roman" w:hAnsi="Calibri" w:cs="Calibri"/>
          <w:bCs/>
        </w:rPr>
      </w:pPr>
    </w:p>
    <w:p w14:paraId="0381C17A" w14:textId="77777777" w:rsidR="00726650" w:rsidRPr="00A1352F" w:rsidRDefault="00726650" w:rsidP="00726650">
      <w:pPr>
        <w:tabs>
          <w:tab w:val="left" w:pos="345"/>
          <w:tab w:val="center" w:pos="4252"/>
          <w:tab w:val="right" w:pos="8504"/>
        </w:tabs>
        <w:spacing w:after="120" w:line="240" w:lineRule="auto"/>
        <w:jc w:val="both"/>
        <w:rPr>
          <w:rFonts w:ascii="Calibri" w:eastAsia="Times New Roman" w:hAnsi="Calibri" w:cs="Calibri"/>
        </w:rPr>
      </w:pPr>
      <w:r w:rsidRPr="00A1352F">
        <w:rPr>
          <w:rFonts w:ascii="Calibri" w:eastAsia="Times New Roman" w:hAnsi="Calibri" w:cs="Calibri"/>
          <w:bCs/>
        </w:rPr>
        <w:t>Código /Descritivo: 64050098-KIT DE CATETER PARA TROMBECTOMIA COMPOSTO POR UM CATETER DUPLO LÚMEN, COMPATIVEL COM CATETER GUIA 6F, COM UM PEQUENO LUMEN COMPATIVEL COM FIOS GUIA 0,014, 01 LINHA DE EXTENSÃO, 01 TORNEIRA DE INTERRUPÇÃO, 1 SERINGA DE 30 A 60 ML E 01 FILTRO ENTRE 40 A 70 MICRA. EMBALAGEM INDIVIDUAL, ESTÉRIL, APIROGÊNICO, COM DADOS DE IDENTIFICAÇÃO, PROCEDENCIA, DATA DE VALIDADE, TIPO DE ESTERILIZAÇÃO, N° DO LOTE E REGISTRO NA ANVISA CONFORME LEGISLAÇÃO VIGENTE.</w:t>
      </w:r>
    </w:p>
    <w:p w14:paraId="23E814E7" w14:textId="77777777" w:rsidR="00726650" w:rsidRPr="00A1352F" w:rsidRDefault="00726650" w:rsidP="00726650">
      <w:pPr>
        <w:spacing w:after="0" w:line="240" w:lineRule="auto"/>
        <w:jc w:val="both"/>
        <w:rPr>
          <w:rFonts w:ascii="Calibri" w:eastAsia="Times New Roman" w:hAnsi="Calibri" w:cs="Calibri"/>
        </w:rPr>
      </w:pPr>
      <w:r w:rsidRPr="00A1352F">
        <w:rPr>
          <w:rFonts w:ascii="Calibri" w:eastAsia="Times New Roman" w:hAnsi="Calibri" w:cs="Calibri"/>
          <w:bCs/>
        </w:rPr>
        <w:t>Licitante /FOR:</w:t>
      </w:r>
    </w:p>
    <w:p w14:paraId="1976A282" w14:textId="77777777" w:rsidR="00726650" w:rsidRPr="00A1352F" w:rsidRDefault="00726650" w:rsidP="00726650">
      <w:pPr>
        <w:spacing w:after="0" w:line="240" w:lineRule="auto"/>
        <w:ind w:firstLine="357"/>
        <w:jc w:val="both"/>
        <w:rPr>
          <w:rFonts w:ascii="Calibri" w:eastAsia="Times New Roman" w:hAnsi="Calibri" w:cs="Calibri"/>
        </w:rPr>
      </w:pPr>
    </w:p>
    <w:p w14:paraId="77451EBA" w14:textId="77777777" w:rsidR="00726650" w:rsidRPr="00A1352F" w:rsidRDefault="00726650" w:rsidP="00726650">
      <w:pPr>
        <w:spacing w:after="0" w:line="240" w:lineRule="auto"/>
        <w:jc w:val="both"/>
        <w:rPr>
          <w:rFonts w:ascii="Calibri" w:eastAsia="Times New Roman" w:hAnsi="Calibri" w:cs="Calibri"/>
          <w:bCs/>
        </w:rPr>
      </w:pPr>
    </w:p>
    <w:p w14:paraId="31B8CD0B" w14:textId="77777777" w:rsidR="00726650" w:rsidRPr="00A1352F" w:rsidRDefault="00726650" w:rsidP="00726650">
      <w:pPr>
        <w:spacing w:after="0" w:line="240" w:lineRule="auto"/>
        <w:jc w:val="both"/>
        <w:rPr>
          <w:rFonts w:ascii="Calibri" w:eastAsia="Times New Roman" w:hAnsi="Calibri" w:cs="Calibri"/>
        </w:rPr>
      </w:pPr>
      <w:r w:rsidRPr="00A1352F">
        <w:rPr>
          <w:rFonts w:ascii="Calibri" w:eastAsia="Times New Roman" w:hAnsi="Calibri" w:cs="Calibri"/>
          <w:bCs/>
        </w:rPr>
        <w:t>Marca:                                                  Referência:                                 Lote:</w:t>
      </w:r>
    </w:p>
    <w:p w14:paraId="199EE20F" w14:textId="77777777" w:rsidR="00726650" w:rsidRPr="00A1352F" w:rsidRDefault="00726650" w:rsidP="00726650">
      <w:pPr>
        <w:spacing w:after="0" w:line="240" w:lineRule="auto"/>
        <w:ind w:firstLine="357"/>
        <w:jc w:val="both"/>
        <w:rPr>
          <w:rFonts w:ascii="Calibri" w:eastAsia="Times New Roman" w:hAnsi="Calibri" w:cs="Calibri"/>
        </w:rPr>
      </w:pPr>
    </w:p>
    <w:p w14:paraId="7F5322BA" w14:textId="77777777" w:rsidR="00726650" w:rsidRPr="00A1352F" w:rsidRDefault="00726650" w:rsidP="00726650">
      <w:pPr>
        <w:numPr>
          <w:ilvl w:val="12"/>
          <w:numId w:val="0"/>
        </w:numPr>
        <w:spacing w:before="240" w:after="240" w:line="240" w:lineRule="auto"/>
        <w:jc w:val="both"/>
        <w:rPr>
          <w:rFonts w:ascii="Calibri" w:eastAsia="Times New Roman" w:hAnsi="Calibri" w:cs="Calibri"/>
          <w:b/>
          <w:bCs/>
        </w:rPr>
      </w:pPr>
      <w:r w:rsidRPr="00A1352F">
        <w:rPr>
          <w:rFonts w:ascii="Calibri" w:eastAsia="Times New Roman" w:hAnsi="Calibri" w:cs="Calibri"/>
          <w:bCs/>
          <w:lang w:val="en-US"/>
        </w:rPr>
        <w:t>Registro ANVISA:</w:t>
      </w:r>
    </w:p>
    <w:p w14:paraId="33682C23" w14:textId="77777777" w:rsidR="00726650" w:rsidRPr="00A1352F" w:rsidRDefault="00726650" w:rsidP="00726650">
      <w:pPr>
        <w:numPr>
          <w:ilvl w:val="12"/>
          <w:numId w:val="0"/>
        </w:numPr>
        <w:spacing w:before="240" w:after="240" w:line="240" w:lineRule="auto"/>
        <w:jc w:val="both"/>
        <w:rPr>
          <w:rFonts w:ascii="Calibri" w:eastAsia="Times New Roman" w:hAnsi="Calibri" w:cs="Calibri"/>
          <w:b/>
          <w:bCs/>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694"/>
        <w:gridCol w:w="992"/>
        <w:gridCol w:w="992"/>
        <w:gridCol w:w="3368"/>
      </w:tblGrid>
      <w:tr w:rsidR="00726650" w:rsidRPr="00A1352F" w14:paraId="7240E32A" w14:textId="77777777" w:rsidTr="00726650">
        <w:trPr>
          <w:trHeight w:val="371"/>
        </w:trPr>
        <w:tc>
          <w:tcPr>
            <w:tcW w:w="3898" w:type="dxa"/>
            <w:gridSpan w:val="2"/>
            <w:vAlign w:val="center"/>
          </w:tcPr>
          <w:p w14:paraId="3E720A37"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
                <w:bCs/>
                <w:lang w:val="en-US"/>
              </w:rPr>
              <w:t>CARACTERISITCAS</w:t>
            </w:r>
          </w:p>
        </w:tc>
        <w:tc>
          <w:tcPr>
            <w:tcW w:w="992" w:type="dxa"/>
            <w:vAlign w:val="center"/>
          </w:tcPr>
          <w:p w14:paraId="37FEAF1B"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
                <w:bCs/>
                <w:lang w:val="en-US"/>
              </w:rPr>
              <w:t>ADE</w:t>
            </w:r>
          </w:p>
          <w:p w14:paraId="40907174"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
                <w:bCs/>
                <w:lang w:val="en-US"/>
              </w:rPr>
              <w:t>QUADO</w:t>
            </w:r>
          </w:p>
        </w:tc>
        <w:tc>
          <w:tcPr>
            <w:tcW w:w="992" w:type="dxa"/>
            <w:vAlign w:val="center"/>
          </w:tcPr>
          <w:p w14:paraId="005D5665"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
                <w:bCs/>
                <w:lang w:val="en-US"/>
              </w:rPr>
              <w:t>INADE</w:t>
            </w:r>
          </w:p>
          <w:p w14:paraId="17C81FB5"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
                <w:bCs/>
                <w:lang w:val="en-US"/>
              </w:rPr>
              <w:t>QUADO</w:t>
            </w:r>
          </w:p>
        </w:tc>
        <w:tc>
          <w:tcPr>
            <w:tcW w:w="3368" w:type="dxa"/>
            <w:vAlign w:val="center"/>
          </w:tcPr>
          <w:p w14:paraId="73753360"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
                <w:bCs/>
                <w:lang w:val="en-US"/>
              </w:rPr>
              <w:t>JUSTIFICATIVA</w:t>
            </w:r>
          </w:p>
        </w:tc>
      </w:tr>
      <w:tr w:rsidR="00726650" w:rsidRPr="00A1352F" w14:paraId="688B59B9" w14:textId="77777777" w:rsidTr="00726650">
        <w:trPr>
          <w:trHeight w:val="141"/>
        </w:trPr>
        <w:tc>
          <w:tcPr>
            <w:tcW w:w="1204" w:type="dxa"/>
            <w:vMerge w:val="restart"/>
            <w:vAlign w:val="center"/>
          </w:tcPr>
          <w:p w14:paraId="3E57A6E3" w14:textId="77777777" w:rsidR="00726650" w:rsidRPr="00A1352F" w:rsidRDefault="00726650" w:rsidP="00726650">
            <w:pPr>
              <w:spacing w:after="0" w:line="240" w:lineRule="auto"/>
              <w:jc w:val="both"/>
              <w:rPr>
                <w:rFonts w:ascii="Calibri" w:eastAsia="Times New Roman" w:hAnsi="Calibri" w:cs="Calibri"/>
                <w:bCs/>
                <w:lang w:val="en-US"/>
              </w:rPr>
            </w:pPr>
            <w:r w:rsidRPr="00A1352F">
              <w:rPr>
                <w:rFonts w:ascii="Calibri" w:eastAsia="Times New Roman" w:hAnsi="Calibri" w:cs="Calibri"/>
                <w:bCs/>
                <w:lang w:val="en-US"/>
              </w:rPr>
              <w:t>Embalagem</w:t>
            </w:r>
          </w:p>
          <w:p w14:paraId="43AA2A35" w14:textId="77777777" w:rsidR="00726650" w:rsidRPr="00A1352F" w:rsidRDefault="00726650" w:rsidP="00726650">
            <w:pPr>
              <w:spacing w:after="0" w:line="240" w:lineRule="auto"/>
              <w:jc w:val="both"/>
              <w:rPr>
                <w:rFonts w:ascii="Calibri" w:eastAsia="Times New Roman" w:hAnsi="Calibri" w:cs="Calibri"/>
                <w:bCs/>
                <w:lang w:val="en-US"/>
              </w:rPr>
            </w:pPr>
            <w:r w:rsidRPr="00A1352F">
              <w:rPr>
                <w:rFonts w:ascii="Calibri" w:eastAsia="Times New Roman" w:hAnsi="Calibri" w:cs="Calibri"/>
                <w:bCs/>
                <w:lang w:val="en-US"/>
              </w:rPr>
              <w:t xml:space="preserve">Rotulagem </w:t>
            </w:r>
          </w:p>
        </w:tc>
        <w:tc>
          <w:tcPr>
            <w:tcW w:w="2694" w:type="dxa"/>
          </w:tcPr>
          <w:p w14:paraId="722201A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 xml:space="preserve">Identificação escrita e visual  </w:t>
            </w:r>
          </w:p>
        </w:tc>
        <w:tc>
          <w:tcPr>
            <w:tcW w:w="992" w:type="dxa"/>
          </w:tcPr>
          <w:p w14:paraId="1DA5572E" w14:textId="77777777" w:rsidR="00726650" w:rsidRPr="00A1352F" w:rsidRDefault="00726650" w:rsidP="00726650">
            <w:pPr>
              <w:spacing w:after="0" w:line="240" w:lineRule="auto"/>
              <w:jc w:val="both"/>
              <w:rPr>
                <w:rFonts w:ascii="Calibri" w:eastAsia="Times New Roman" w:hAnsi="Calibri" w:cs="Calibri"/>
                <w:bCs/>
              </w:rPr>
            </w:pPr>
          </w:p>
        </w:tc>
        <w:tc>
          <w:tcPr>
            <w:tcW w:w="992" w:type="dxa"/>
          </w:tcPr>
          <w:p w14:paraId="6B0E4385" w14:textId="77777777" w:rsidR="00726650" w:rsidRPr="00A1352F" w:rsidRDefault="00726650" w:rsidP="00726650">
            <w:pPr>
              <w:spacing w:after="0" w:line="240" w:lineRule="auto"/>
              <w:jc w:val="both"/>
              <w:rPr>
                <w:rFonts w:ascii="Calibri" w:eastAsia="Times New Roman" w:hAnsi="Calibri" w:cs="Calibri"/>
                <w:bCs/>
              </w:rPr>
            </w:pPr>
          </w:p>
        </w:tc>
        <w:tc>
          <w:tcPr>
            <w:tcW w:w="3368" w:type="dxa"/>
          </w:tcPr>
          <w:p w14:paraId="1D412DEB" w14:textId="77777777" w:rsidR="00726650" w:rsidRPr="00A1352F" w:rsidRDefault="00726650" w:rsidP="00726650">
            <w:pPr>
              <w:spacing w:after="0" w:line="240" w:lineRule="auto"/>
              <w:jc w:val="both"/>
              <w:rPr>
                <w:rFonts w:ascii="Calibri" w:eastAsia="Times New Roman" w:hAnsi="Calibri" w:cs="Calibri"/>
                <w:bCs/>
              </w:rPr>
            </w:pPr>
          </w:p>
        </w:tc>
      </w:tr>
      <w:tr w:rsidR="00726650" w:rsidRPr="00A1352F" w14:paraId="17F5258B" w14:textId="77777777" w:rsidTr="00726650">
        <w:trPr>
          <w:trHeight w:val="141"/>
        </w:trPr>
        <w:tc>
          <w:tcPr>
            <w:tcW w:w="1204" w:type="dxa"/>
            <w:vMerge/>
          </w:tcPr>
          <w:p w14:paraId="44FE07BE" w14:textId="77777777" w:rsidR="00726650" w:rsidRPr="00A1352F" w:rsidRDefault="00726650" w:rsidP="00726650">
            <w:pPr>
              <w:spacing w:after="0" w:line="240" w:lineRule="auto"/>
              <w:jc w:val="both"/>
              <w:rPr>
                <w:rFonts w:ascii="Calibri" w:eastAsia="Times New Roman" w:hAnsi="Calibri" w:cs="Calibri"/>
                <w:bCs/>
              </w:rPr>
            </w:pPr>
          </w:p>
        </w:tc>
        <w:tc>
          <w:tcPr>
            <w:tcW w:w="2694" w:type="dxa"/>
          </w:tcPr>
          <w:p w14:paraId="607BCF53" w14:textId="77777777" w:rsidR="00726650" w:rsidRPr="00A1352F" w:rsidRDefault="00726650" w:rsidP="00726650">
            <w:pPr>
              <w:numPr>
                <w:ilvl w:val="12"/>
                <w:numId w:val="0"/>
              </w:numPr>
              <w:spacing w:after="0" w:line="240" w:lineRule="auto"/>
              <w:jc w:val="both"/>
              <w:rPr>
                <w:rFonts w:ascii="Calibri" w:eastAsia="Times New Roman" w:hAnsi="Calibri" w:cs="Calibri"/>
                <w:bCs/>
                <w:lang w:val="en-US"/>
              </w:rPr>
            </w:pPr>
            <w:r w:rsidRPr="00A1352F">
              <w:rPr>
                <w:rFonts w:ascii="Calibri" w:eastAsia="Times New Roman" w:hAnsi="Calibri" w:cs="Calibri"/>
                <w:bCs/>
                <w:lang w:val="en-US"/>
              </w:rPr>
              <w:t>Integridade</w:t>
            </w:r>
          </w:p>
        </w:tc>
        <w:tc>
          <w:tcPr>
            <w:tcW w:w="992" w:type="dxa"/>
          </w:tcPr>
          <w:p w14:paraId="08CD920D" w14:textId="77777777" w:rsidR="00726650" w:rsidRPr="00A1352F" w:rsidRDefault="00726650" w:rsidP="00726650">
            <w:pPr>
              <w:spacing w:after="0" w:line="240" w:lineRule="auto"/>
              <w:jc w:val="both"/>
              <w:rPr>
                <w:rFonts w:ascii="Calibri" w:eastAsia="Times New Roman" w:hAnsi="Calibri" w:cs="Calibri"/>
                <w:bCs/>
                <w:lang w:val="en-US"/>
              </w:rPr>
            </w:pPr>
          </w:p>
        </w:tc>
        <w:tc>
          <w:tcPr>
            <w:tcW w:w="992" w:type="dxa"/>
          </w:tcPr>
          <w:p w14:paraId="5168A99B" w14:textId="77777777" w:rsidR="00726650" w:rsidRPr="00A1352F" w:rsidRDefault="00726650" w:rsidP="00726650">
            <w:pPr>
              <w:spacing w:after="0" w:line="240" w:lineRule="auto"/>
              <w:jc w:val="both"/>
              <w:rPr>
                <w:rFonts w:ascii="Calibri" w:eastAsia="Times New Roman" w:hAnsi="Calibri" w:cs="Calibri"/>
                <w:bCs/>
                <w:lang w:val="en-US"/>
              </w:rPr>
            </w:pPr>
          </w:p>
        </w:tc>
        <w:tc>
          <w:tcPr>
            <w:tcW w:w="3368" w:type="dxa"/>
          </w:tcPr>
          <w:p w14:paraId="373F7195" w14:textId="77777777" w:rsidR="00726650" w:rsidRPr="00A1352F" w:rsidRDefault="00726650" w:rsidP="00726650">
            <w:pPr>
              <w:spacing w:after="0" w:line="240" w:lineRule="auto"/>
              <w:jc w:val="both"/>
              <w:rPr>
                <w:rFonts w:ascii="Calibri" w:eastAsia="Times New Roman" w:hAnsi="Calibri" w:cs="Calibri"/>
                <w:bCs/>
                <w:lang w:val="en-US"/>
              </w:rPr>
            </w:pPr>
          </w:p>
        </w:tc>
      </w:tr>
      <w:tr w:rsidR="00726650" w:rsidRPr="00A1352F" w14:paraId="045B7E2A" w14:textId="77777777" w:rsidTr="00726650">
        <w:trPr>
          <w:trHeight w:val="141"/>
        </w:trPr>
        <w:tc>
          <w:tcPr>
            <w:tcW w:w="1204" w:type="dxa"/>
            <w:vMerge/>
          </w:tcPr>
          <w:p w14:paraId="32ADF2C1" w14:textId="77777777" w:rsidR="00726650" w:rsidRPr="00A1352F" w:rsidRDefault="00726650" w:rsidP="00726650">
            <w:pPr>
              <w:spacing w:after="0" w:line="240" w:lineRule="auto"/>
              <w:jc w:val="both"/>
              <w:rPr>
                <w:rFonts w:ascii="Calibri" w:eastAsia="Times New Roman" w:hAnsi="Calibri" w:cs="Calibri"/>
                <w:bCs/>
                <w:lang w:val="en-US"/>
              </w:rPr>
            </w:pPr>
          </w:p>
        </w:tc>
        <w:tc>
          <w:tcPr>
            <w:tcW w:w="2694" w:type="dxa"/>
          </w:tcPr>
          <w:p w14:paraId="5646A4DD" w14:textId="77777777" w:rsidR="00726650" w:rsidRPr="00A1352F" w:rsidRDefault="00726650" w:rsidP="00726650">
            <w:pPr>
              <w:numPr>
                <w:ilvl w:val="12"/>
                <w:numId w:val="0"/>
              </w:numPr>
              <w:spacing w:after="0" w:line="240" w:lineRule="auto"/>
              <w:jc w:val="both"/>
              <w:rPr>
                <w:rFonts w:ascii="Calibri" w:eastAsia="Times New Roman" w:hAnsi="Calibri" w:cs="Calibri"/>
                <w:bCs/>
                <w:lang w:val="en-US"/>
              </w:rPr>
            </w:pPr>
            <w:r w:rsidRPr="00A1352F">
              <w:rPr>
                <w:rFonts w:ascii="Calibri" w:eastAsia="Times New Roman" w:hAnsi="Calibri" w:cs="Calibri"/>
                <w:bCs/>
                <w:lang w:val="en-US"/>
              </w:rPr>
              <w:t>Selagem/Abertura</w:t>
            </w:r>
          </w:p>
        </w:tc>
        <w:tc>
          <w:tcPr>
            <w:tcW w:w="992" w:type="dxa"/>
          </w:tcPr>
          <w:p w14:paraId="6F2F8873" w14:textId="77777777" w:rsidR="00726650" w:rsidRPr="00A1352F" w:rsidRDefault="00726650" w:rsidP="00726650">
            <w:pPr>
              <w:spacing w:after="0" w:line="240" w:lineRule="auto"/>
              <w:jc w:val="both"/>
              <w:rPr>
                <w:rFonts w:ascii="Calibri" w:eastAsia="Times New Roman" w:hAnsi="Calibri" w:cs="Calibri"/>
                <w:bCs/>
                <w:lang w:val="en-US"/>
              </w:rPr>
            </w:pPr>
          </w:p>
        </w:tc>
        <w:tc>
          <w:tcPr>
            <w:tcW w:w="992" w:type="dxa"/>
          </w:tcPr>
          <w:p w14:paraId="0D929FA3" w14:textId="77777777" w:rsidR="00726650" w:rsidRPr="00A1352F" w:rsidRDefault="00726650" w:rsidP="00726650">
            <w:pPr>
              <w:spacing w:after="0" w:line="240" w:lineRule="auto"/>
              <w:jc w:val="both"/>
              <w:rPr>
                <w:rFonts w:ascii="Calibri" w:eastAsia="Times New Roman" w:hAnsi="Calibri" w:cs="Calibri"/>
                <w:bCs/>
                <w:lang w:val="en-US"/>
              </w:rPr>
            </w:pPr>
          </w:p>
        </w:tc>
        <w:tc>
          <w:tcPr>
            <w:tcW w:w="3368" w:type="dxa"/>
          </w:tcPr>
          <w:p w14:paraId="4D02ED6E" w14:textId="77777777" w:rsidR="00726650" w:rsidRPr="00A1352F" w:rsidRDefault="00726650" w:rsidP="00726650">
            <w:pPr>
              <w:spacing w:after="0" w:line="240" w:lineRule="auto"/>
              <w:jc w:val="both"/>
              <w:rPr>
                <w:rFonts w:ascii="Calibri" w:eastAsia="Times New Roman" w:hAnsi="Calibri" w:cs="Calibri"/>
                <w:bCs/>
                <w:lang w:val="en-US"/>
              </w:rPr>
            </w:pPr>
          </w:p>
        </w:tc>
      </w:tr>
      <w:tr w:rsidR="00726650" w:rsidRPr="00A1352F" w14:paraId="6199A89C" w14:textId="77777777" w:rsidTr="00726650">
        <w:trPr>
          <w:trHeight w:val="141"/>
        </w:trPr>
        <w:tc>
          <w:tcPr>
            <w:tcW w:w="3898" w:type="dxa"/>
            <w:gridSpan w:val="2"/>
            <w:vAlign w:val="center"/>
          </w:tcPr>
          <w:p w14:paraId="4503C5A2" w14:textId="77777777" w:rsidR="00726650" w:rsidRPr="00A1352F" w:rsidRDefault="00726650" w:rsidP="00726650">
            <w:pPr>
              <w:spacing w:after="0" w:line="240" w:lineRule="auto"/>
              <w:jc w:val="both"/>
              <w:rPr>
                <w:rFonts w:ascii="Calibri" w:eastAsia="Times New Roman" w:hAnsi="Calibri" w:cs="Calibri"/>
                <w:bCs/>
                <w:lang w:val="en-US"/>
              </w:rPr>
            </w:pPr>
            <w:r w:rsidRPr="00A1352F">
              <w:rPr>
                <w:rFonts w:ascii="Calibri" w:eastAsia="Times New Roman" w:hAnsi="Calibri" w:cs="Calibri"/>
                <w:bCs/>
                <w:lang w:val="en-US"/>
              </w:rPr>
              <w:t>Cateter</w:t>
            </w:r>
          </w:p>
        </w:tc>
        <w:tc>
          <w:tcPr>
            <w:tcW w:w="992" w:type="dxa"/>
          </w:tcPr>
          <w:p w14:paraId="3CC1B06B" w14:textId="77777777" w:rsidR="00726650" w:rsidRPr="00A1352F" w:rsidRDefault="00726650" w:rsidP="00726650">
            <w:pPr>
              <w:spacing w:after="0" w:line="240" w:lineRule="auto"/>
              <w:jc w:val="both"/>
              <w:rPr>
                <w:rFonts w:ascii="Calibri" w:eastAsia="Times New Roman" w:hAnsi="Calibri" w:cs="Calibri"/>
                <w:bCs/>
                <w:lang w:val="en-US"/>
              </w:rPr>
            </w:pPr>
          </w:p>
        </w:tc>
        <w:tc>
          <w:tcPr>
            <w:tcW w:w="992" w:type="dxa"/>
          </w:tcPr>
          <w:p w14:paraId="6D99C72B" w14:textId="77777777" w:rsidR="00726650" w:rsidRPr="00A1352F" w:rsidRDefault="00726650" w:rsidP="00726650">
            <w:pPr>
              <w:spacing w:after="0" w:line="240" w:lineRule="auto"/>
              <w:jc w:val="both"/>
              <w:rPr>
                <w:rFonts w:ascii="Calibri" w:eastAsia="Times New Roman" w:hAnsi="Calibri" w:cs="Calibri"/>
                <w:bCs/>
                <w:lang w:val="en-US"/>
              </w:rPr>
            </w:pPr>
          </w:p>
        </w:tc>
        <w:tc>
          <w:tcPr>
            <w:tcW w:w="3368" w:type="dxa"/>
          </w:tcPr>
          <w:p w14:paraId="3F7AB5B5" w14:textId="77777777" w:rsidR="00726650" w:rsidRPr="00A1352F" w:rsidRDefault="00726650" w:rsidP="00726650">
            <w:pPr>
              <w:spacing w:after="0" w:line="240" w:lineRule="auto"/>
              <w:jc w:val="both"/>
              <w:rPr>
                <w:rFonts w:ascii="Calibri" w:eastAsia="Times New Roman" w:hAnsi="Calibri" w:cs="Calibri"/>
                <w:bCs/>
                <w:lang w:val="en-US"/>
              </w:rPr>
            </w:pPr>
          </w:p>
        </w:tc>
      </w:tr>
      <w:tr w:rsidR="00726650" w:rsidRPr="00A1352F" w14:paraId="29269A2E" w14:textId="77777777" w:rsidTr="00726650">
        <w:trPr>
          <w:trHeight w:val="163"/>
        </w:trPr>
        <w:tc>
          <w:tcPr>
            <w:tcW w:w="3898" w:type="dxa"/>
            <w:gridSpan w:val="2"/>
            <w:vAlign w:val="center"/>
          </w:tcPr>
          <w:p w14:paraId="5EE649ED" w14:textId="77777777" w:rsidR="00726650" w:rsidRPr="00A1352F" w:rsidRDefault="00726650" w:rsidP="00726650">
            <w:pPr>
              <w:spacing w:after="0" w:line="240" w:lineRule="auto"/>
              <w:jc w:val="both"/>
              <w:rPr>
                <w:rFonts w:ascii="Calibri" w:eastAsia="Times New Roman" w:hAnsi="Calibri" w:cs="Calibri"/>
                <w:bCs/>
                <w:lang w:val="en-US"/>
              </w:rPr>
            </w:pPr>
            <w:r w:rsidRPr="00A1352F">
              <w:rPr>
                <w:rFonts w:ascii="Calibri" w:eastAsia="Times New Roman" w:hAnsi="Calibri" w:cs="Calibri"/>
                <w:bCs/>
                <w:lang w:val="en-US"/>
              </w:rPr>
              <w:t>Fio Guia</w:t>
            </w:r>
          </w:p>
        </w:tc>
        <w:tc>
          <w:tcPr>
            <w:tcW w:w="992" w:type="dxa"/>
          </w:tcPr>
          <w:p w14:paraId="43AF0075" w14:textId="77777777" w:rsidR="00726650" w:rsidRPr="00A1352F" w:rsidRDefault="00726650" w:rsidP="00726650">
            <w:pPr>
              <w:spacing w:after="0" w:line="240" w:lineRule="auto"/>
              <w:jc w:val="both"/>
              <w:rPr>
                <w:rFonts w:ascii="Calibri" w:eastAsia="Times New Roman" w:hAnsi="Calibri" w:cs="Calibri"/>
                <w:bCs/>
                <w:lang w:val="en-US"/>
              </w:rPr>
            </w:pPr>
          </w:p>
        </w:tc>
        <w:tc>
          <w:tcPr>
            <w:tcW w:w="992" w:type="dxa"/>
          </w:tcPr>
          <w:p w14:paraId="2BB16FE8" w14:textId="77777777" w:rsidR="00726650" w:rsidRPr="00A1352F" w:rsidRDefault="00726650" w:rsidP="00726650">
            <w:pPr>
              <w:spacing w:after="0" w:line="240" w:lineRule="auto"/>
              <w:jc w:val="both"/>
              <w:rPr>
                <w:rFonts w:ascii="Calibri" w:eastAsia="Times New Roman" w:hAnsi="Calibri" w:cs="Calibri"/>
                <w:bCs/>
                <w:lang w:val="en-US"/>
              </w:rPr>
            </w:pPr>
          </w:p>
        </w:tc>
        <w:tc>
          <w:tcPr>
            <w:tcW w:w="3368" w:type="dxa"/>
          </w:tcPr>
          <w:p w14:paraId="511EE43B" w14:textId="77777777" w:rsidR="00726650" w:rsidRPr="00A1352F" w:rsidRDefault="00726650" w:rsidP="00726650">
            <w:pPr>
              <w:spacing w:after="0" w:line="240" w:lineRule="auto"/>
              <w:jc w:val="both"/>
              <w:rPr>
                <w:rFonts w:ascii="Calibri" w:eastAsia="Times New Roman" w:hAnsi="Calibri" w:cs="Calibri"/>
                <w:bCs/>
                <w:lang w:val="en-US"/>
              </w:rPr>
            </w:pPr>
          </w:p>
        </w:tc>
      </w:tr>
    </w:tbl>
    <w:p w14:paraId="48F59C05" w14:textId="77777777" w:rsidR="00726650" w:rsidRPr="00A1352F" w:rsidRDefault="00726650" w:rsidP="00726650">
      <w:pPr>
        <w:spacing w:after="0" w:line="360" w:lineRule="auto"/>
        <w:ind w:firstLine="357"/>
        <w:jc w:val="both"/>
        <w:rPr>
          <w:rFonts w:ascii="Calibri" w:eastAsia="Times New Roman" w:hAnsi="Calibri" w:cs="Calibri"/>
          <w:bCs/>
          <w:vanish/>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992"/>
        <w:gridCol w:w="992"/>
        <w:gridCol w:w="3368"/>
      </w:tblGrid>
      <w:tr w:rsidR="00726650" w:rsidRPr="00A1352F" w14:paraId="25E016EB" w14:textId="77777777" w:rsidTr="00726650">
        <w:trPr>
          <w:trHeight w:val="268"/>
        </w:trPr>
        <w:tc>
          <w:tcPr>
            <w:tcW w:w="3898" w:type="dxa"/>
            <w:vAlign w:val="center"/>
          </w:tcPr>
          <w:p w14:paraId="116F4655" w14:textId="77777777" w:rsidR="00726650" w:rsidRPr="00A1352F" w:rsidRDefault="00726650" w:rsidP="00726650">
            <w:pPr>
              <w:spacing w:after="0" w:line="240" w:lineRule="auto"/>
              <w:jc w:val="both"/>
              <w:rPr>
                <w:rFonts w:ascii="Calibri" w:eastAsia="Times New Roman" w:hAnsi="Calibri" w:cs="Calibri"/>
                <w:bCs/>
                <w:lang w:val="en-US"/>
              </w:rPr>
            </w:pPr>
            <w:r w:rsidRPr="00A1352F">
              <w:rPr>
                <w:rFonts w:ascii="Calibri" w:eastAsia="Times New Roman" w:hAnsi="Calibri" w:cs="Calibri"/>
                <w:bCs/>
                <w:lang w:val="en-US"/>
              </w:rPr>
              <w:t>Linha de extensão</w:t>
            </w:r>
          </w:p>
        </w:tc>
        <w:tc>
          <w:tcPr>
            <w:tcW w:w="992" w:type="dxa"/>
          </w:tcPr>
          <w:p w14:paraId="74E9EE89" w14:textId="77777777" w:rsidR="00726650" w:rsidRPr="00A1352F" w:rsidRDefault="00726650" w:rsidP="00726650">
            <w:pPr>
              <w:spacing w:after="0" w:line="240" w:lineRule="auto"/>
              <w:jc w:val="both"/>
              <w:rPr>
                <w:rFonts w:ascii="Calibri" w:eastAsia="Times New Roman" w:hAnsi="Calibri" w:cs="Calibri"/>
                <w:bCs/>
                <w:lang w:val="en-US"/>
              </w:rPr>
            </w:pPr>
          </w:p>
        </w:tc>
        <w:tc>
          <w:tcPr>
            <w:tcW w:w="992" w:type="dxa"/>
          </w:tcPr>
          <w:p w14:paraId="4D70FECC" w14:textId="77777777" w:rsidR="00726650" w:rsidRPr="00A1352F" w:rsidRDefault="00726650" w:rsidP="00726650">
            <w:pPr>
              <w:spacing w:after="0" w:line="240" w:lineRule="auto"/>
              <w:jc w:val="both"/>
              <w:rPr>
                <w:rFonts w:ascii="Calibri" w:eastAsia="Times New Roman" w:hAnsi="Calibri" w:cs="Calibri"/>
                <w:bCs/>
                <w:lang w:val="en-US"/>
              </w:rPr>
            </w:pPr>
          </w:p>
        </w:tc>
        <w:tc>
          <w:tcPr>
            <w:tcW w:w="3368" w:type="dxa"/>
          </w:tcPr>
          <w:p w14:paraId="02EBA9DC" w14:textId="77777777" w:rsidR="00726650" w:rsidRPr="00A1352F" w:rsidRDefault="00726650" w:rsidP="00726650">
            <w:pPr>
              <w:spacing w:after="0" w:line="240" w:lineRule="auto"/>
              <w:jc w:val="both"/>
              <w:rPr>
                <w:rFonts w:ascii="Calibri" w:eastAsia="Times New Roman" w:hAnsi="Calibri" w:cs="Calibri"/>
                <w:bCs/>
                <w:lang w:val="en-US"/>
              </w:rPr>
            </w:pPr>
          </w:p>
        </w:tc>
      </w:tr>
      <w:tr w:rsidR="00726650" w:rsidRPr="00A1352F" w14:paraId="146EF68C" w14:textId="77777777" w:rsidTr="00726650">
        <w:trPr>
          <w:trHeight w:val="131"/>
        </w:trPr>
        <w:tc>
          <w:tcPr>
            <w:tcW w:w="3898" w:type="dxa"/>
            <w:vAlign w:val="center"/>
          </w:tcPr>
          <w:p w14:paraId="20DBFF7B"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Cs/>
                <w:lang w:val="en-US"/>
              </w:rPr>
              <w:t>Filtro</w:t>
            </w:r>
          </w:p>
        </w:tc>
        <w:tc>
          <w:tcPr>
            <w:tcW w:w="992" w:type="dxa"/>
          </w:tcPr>
          <w:p w14:paraId="32E4CE74" w14:textId="77777777" w:rsidR="00726650" w:rsidRPr="00A1352F" w:rsidRDefault="00726650" w:rsidP="00726650">
            <w:pPr>
              <w:spacing w:after="0" w:line="240" w:lineRule="auto"/>
              <w:jc w:val="both"/>
              <w:rPr>
                <w:rFonts w:ascii="Calibri" w:eastAsia="Times New Roman" w:hAnsi="Calibri" w:cs="Calibri"/>
                <w:bCs/>
                <w:lang w:val="en-US"/>
              </w:rPr>
            </w:pPr>
          </w:p>
        </w:tc>
        <w:tc>
          <w:tcPr>
            <w:tcW w:w="992" w:type="dxa"/>
          </w:tcPr>
          <w:p w14:paraId="0ED0F789" w14:textId="77777777" w:rsidR="00726650" w:rsidRPr="00A1352F" w:rsidRDefault="00726650" w:rsidP="00726650">
            <w:pPr>
              <w:spacing w:after="0" w:line="240" w:lineRule="auto"/>
              <w:jc w:val="both"/>
              <w:rPr>
                <w:rFonts w:ascii="Calibri" w:eastAsia="Times New Roman" w:hAnsi="Calibri" w:cs="Calibri"/>
                <w:bCs/>
                <w:lang w:val="en-US"/>
              </w:rPr>
            </w:pPr>
          </w:p>
        </w:tc>
        <w:tc>
          <w:tcPr>
            <w:tcW w:w="3368" w:type="dxa"/>
          </w:tcPr>
          <w:p w14:paraId="01B4E983" w14:textId="77777777" w:rsidR="00726650" w:rsidRPr="00A1352F" w:rsidRDefault="00726650" w:rsidP="00726650">
            <w:pPr>
              <w:spacing w:after="0" w:line="240" w:lineRule="auto"/>
              <w:jc w:val="both"/>
              <w:rPr>
                <w:rFonts w:ascii="Calibri" w:eastAsia="Times New Roman" w:hAnsi="Calibri" w:cs="Calibri"/>
                <w:bCs/>
                <w:lang w:val="en-US"/>
              </w:rPr>
            </w:pPr>
          </w:p>
        </w:tc>
      </w:tr>
      <w:tr w:rsidR="00726650" w:rsidRPr="00A1352F" w14:paraId="28532227" w14:textId="77777777" w:rsidTr="00726650">
        <w:trPr>
          <w:trHeight w:val="131"/>
        </w:trPr>
        <w:tc>
          <w:tcPr>
            <w:tcW w:w="3898" w:type="dxa"/>
            <w:vAlign w:val="center"/>
          </w:tcPr>
          <w:p w14:paraId="7FF515ED"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Cs/>
                <w:lang w:val="en-US"/>
              </w:rPr>
              <w:t>Seringa</w:t>
            </w:r>
          </w:p>
        </w:tc>
        <w:tc>
          <w:tcPr>
            <w:tcW w:w="992" w:type="dxa"/>
          </w:tcPr>
          <w:p w14:paraId="7857175C" w14:textId="77777777" w:rsidR="00726650" w:rsidRPr="00A1352F" w:rsidRDefault="00726650" w:rsidP="00726650">
            <w:pPr>
              <w:spacing w:after="0" w:line="240" w:lineRule="auto"/>
              <w:jc w:val="both"/>
              <w:rPr>
                <w:rFonts w:ascii="Calibri" w:eastAsia="Times New Roman" w:hAnsi="Calibri" w:cs="Calibri"/>
                <w:bCs/>
                <w:lang w:val="en-US"/>
              </w:rPr>
            </w:pPr>
          </w:p>
        </w:tc>
        <w:tc>
          <w:tcPr>
            <w:tcW w:w="992" w:type="dxa"/>
          </w:tcPr>
          <w:p w14:paraId="402824C6" w14:textId="77777777" w:rsidR="00726650" w:rsidRPr="00A1352F" w:rsidRDefault="00726650" w:rsidP="00726650">
            <w:pPr>
              <w:spacing w:after="0" w:line="240" w:lineRule="auto"/>
              <w:jc w:val="both"/>
              <w:rPr>
                <w:rFonts w:ascii="Calibri" w:eastAsia="Times New Roman" w:hAnsi="Calibri" w:cs="Calibri"/>
                <w:bCs/>
                <w:lang w:val="en-US"/>
              </w:rPr>
            </w:pPr>
          </w:p>
        </w:tc>
        <w:tc>
          <w:tcPr>
            <w:tcW w:w="3368" w:type="dxa"/>
          </w:tcPr>
          <w:p w14:paraId="5F179F9D" w14:textId="77777777" w:rsidR="00726650" w:rsidRPr="00A1352F" w:rsidRDefault="00726650" w:rsidP="00726650">
            <w:pPr>
              <w:spacing w:after="0" w:line="240" w:lineRule="auto"/>
              <w:jc w:val="both"/>
              <w:rPr>
                <w:rFonts w:ascii="Calibri" w:eastAsia="Times New Roman" w:hAnsi="Calibri" w:cs="Calibri"/>
                <w:bCs/>
                <w:lang w:val="en-US"/>
              </w:rPr>
            </w:pPr>
          </w:p>
        </w:tc>
      </w:tr>
      <w:tr w:rsidR="00726650" w:rsidRPr="00A1352F" w14:paraId="01BCA889" w14:textId="77777777" w:rsidTr="00726650">
        <w:trPr>
          <w:trHeight w:val="131"/>
        </w:trPr>
        <w:tc>
          <w:tcPr>
            <w:tcW w:w="3898" w:type="dxa"/>
            <w:vAlign w:val="center"/>
          </w:tcPr>
          <w:p w14:paraId="1851FD06" w14:textId="77777777" w:rsidR="00726650" w:rsidRPr="00A1352F" w:rsidRDefault="00726650" w:rsidP="00726650">
            <w:pPr>
              <w:spacing w:after="0" w:line="240" w:lineRule="auto"/>
              <w:jc w:val="both"/>
              <w:rPr>
                <w:rFonts w:ascii="Calibri" w:eastAsia="Times New Roman" w:hAnsi="Calibri" w:cs="Calibri"/>
                <w:b/>
                <w:bCs/>
                <w:lang w:val="en-US"/>
              </w:rPr>
            </w:pPr>
            <w:r w:rsidRPr="00A1352F">
              <w:rPr>
                <w:rFonts w:ascii="Calibri" w:eastAsia="Times New Roman" w:hAnsi="Calibri" w:cs="Calibri"/>
                <w:bCs/>
                <w:lang w:val="en-US"/>
              </w:rPr>
              <w:t>Torneira de Interrupção</w:t>
            </w:r>
          </w:p>
        </w:tc>
        <w:tc>
          <w:tcPr>
            <w:tcW w:w="992" w:type="dxa"/>
          </w:tcPr>
          <w:p w14:paraId="1C649444" w14:textId="77777777" w:rsidR="00726650" w:rsidRPr="00A1352F" w:rsidRDefault="00726650" w:rsidP="00726650">
            <w:pPr>
              <w:spacing w:after="0" w:line="240" w:lineRule="auto"/>
              <w:jc w:val="both"/>
              <w:rPr>
                <w:rFonts w:ascii="Calibri" w:eastAsia="Times New Roman" w:hAnsi="Calibri" w:cs="Calibri"/>
                <w:bCs/>
                <w:lang w:val="en-US"/>
              </w:rPr>
            </w:pPr>
          </w:p>
        </w:tc>
        <w:tc>
          <w:tcPr>
            <w:tcW w:w="992" w:type="dxa"/>
          </w:tcPr>
          <w:p w14:paraId="5998BA4F" w14:textId="77777777" w:rsidR="00726650" w:rsidRPr="00A1352F" w:rsidRDefault="00726650" w:rsidP="00726650">
            <w:pPr>
              <w:spacing w:after="0" w:line="240" w:lineRule="auto"/>
              <w:jc w:val="both"/>
              <w:rPr>
                <w:rFonts w:ascii="Calibri" w:eastAsia="Times New Roman" w:hAnsi="Calibri" w:cs="Calibri"/>
                <w:bCs/>
                <w:lang w:val="en-US"/>
              </w:rPr>
            </w:pPr>
          </w:p>
        </w:tc>
        <w:tc>
          <w:tcPr>
            <w:tcW w:w="3368" w:type="dxa"/>
          </w:tcPr>
          <w:p w14:paraId="53305F16" w14:textId="77777777" w:rsidR="00726650" w:rsidRPr="00A1352F" w:rsidRDefault="00726650" w:rsidP="00726650">
            <w:pPr>
              <w:spacing w:after="0" w:line="240" w:lineRule="auto"/>
              <w:jc w:val="both"/>
              <w:rPr>
                <w:rFonts w:ascii="Calibri" w:eastAsia="Times New Roman" w:hAnsi="Calibri" w:cs="Calibri"/>
                <w:bCs/>
                <w:lang w:val="en-US"/>
              </w:rPr>
            </w:pPr>
          </w:p>
        </w:tc>
      </w:tr>
    </w:tbl>
    <w:p w14:paraId="3D9A4592" w14:textId="77777777" w:rsidR="00726650" w:rsidRPr="00A1352F" w:rsidRDefault="00726650" w:rsidP="00726650">
      <w:pPr>
        <w:tabs>
          <w:tab w:val="center" w:pos="4252"/>
          <w:tab w:val="right" w:pos="8504"/>
        </w:tabs>
        <w:spacing w:after="0" w:line="240" w:lineRule="auto"/>
        <w:jc w:val="both"/>
        <w:rPr>
          <w:rFonts w:ascii="Calibri" w:eastAsia="Times New Roman" w:hAnsi="Calibri" w:cs="Calibri"/>
          <w:b/>
          <w:bCs/>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726650" w:rsidRPr="00A1352F" w14:paraId="1B46C2AE" w14:textId="77777777" w:rsidTr="00726650">
        <w:tc>
          <w:tcPr>
            <w:tcW w:w="9288" w:type="dxa"/>
          </w:tcPr>
          <w:p w14:paraId="626BB58D" w14:textId="77777777" w:rsidR="00726650" w:rsidRPr="00A1352F" w:rsidRDefault="00726650" w:rsidP="00726650">
            <w:pPr>
              <w:spacing w:after="0" w:line="240" w:lineRule="auto"/>
              <w:jc w:val="both"/>
              <w:rPr>
                <w:rFonts w:ascii="Calibri" w:eastAsia="Times New Roman" w:hAnsi="Calibri" w:cs="Calibri"/>
                <w:bCs/>
                <w:lang w:val="en-US"/>
              </w:rPr>
            </w:pPr>
            <w:r w:rsidRPr="00A1352F">
              <w:rPr>
                <w:rFonts w:ascii="Calibri" w:eastAsia="Times New Roman" w:hAnsi="Calibri" w:cs="Calibri"/>
                <w:bCs/>
                <w:lang w:val="en-US"/>
              </w:rPr>
              <w:t>Observações Adicionais:</w:t>
            </w:r>
          </w:p>
          <w:p w14:paraId="5920C5F3" w14:textId="77777777" w:rsidR="00726650" w:rsidRPr="00A1352F" w:rsidRDefault="00726650" w:rsidP="00726650">
            <w:pPr>
              <w:spacing w:after="0" w:line="240" w:lineRule="auto"/>
              <w:jc w:val="both"/>
              <w:rPr>
                <w:rFonts w:ascii="Calibri" w:eastAsia="Times New Roman" w:hAnsi="Calibri" w:cs="Calibri"/>
                <w:bCs/>
                <w:lang w:val="en-US"/>
              </w:rPr>
            </w:pPr>
          </w:p>
          <w:p w14:paraId="5956F269" w14:textId="77777777" w:rsidR="00726650" w:rsidRPr="00A1352F" w:rsidRDefault="00726650" w:rsidP="00726650">
            <w:pPr>
              <w:spacing w:after="0" w:line="240" w:lineRule="auto"/>
              <w:jc w:val="both"/>
              <w:rPr>
                <w:rFonts w:ascii="Calibri" w:eastAsia="Times New Roman" w:hAnsi="Calibri" w:cs="Calibri"/>
                <w:bCs/>
                <w:lang w:val="en-US"/>
              </w:rPr>
            </w:pPr>
          </w:p>
          <w:p w14:paraId="779E9F00" w14:textId="77777777" w:rsidR="00726650" w:rsidRPr="00A1352F" w:rsidRDefault="00726650" w:rsidP="00726650">
            <w:pPr>
              <w:spacing w:after="0" w:line="240" w:lineRule="auto"/>
              <w:jc w:val="both"/>
              <w:rPr>
                <w:rFonts w:ascii="Calibri" w:eastAsia="Times New Roman" w:hAnsi="Calibri" w:cs="Calibri"/>
                <w:bCs/>
                <w:lang w:val="en-US"/>
              </w:rPr>
            </w:pPr>
          </w:p>
        </w:tc>
      </w:tr>
      <w:tr w:rsidR="00726650" w:rsidRPr="00A1352F" w14:paraId="50C9173E" w14:textId="77777777" w:rsidTr="00726650">
        <w:trPr>
          <w:trHeight w:val="688"/>
        </w:trPr>
        <w:tc>
          <w:tcPr>
            <w:tcW w:w="9288" w:type="dxa"/>
            <w:vAlign w:val="center"/>
          </w:tcPr>
          <w:p w14:paraId="04A75479" w14:textId="77777777" w:rsidR="00726650" w:rsidRPr="00A1352F" w:rsidRDefault="00726650" w:rsidP="00726650">
            <w:pPr>
              <w:spacing w:after="120" w:line="240" w:lineRule="auto"/>
              <w:jc w:val="both"/>
              <w:rPr>
                <w:rFonts w:ascii="Calibri" w:eastAsia="Times New Roman" w:hAnsi="Calibri" w:cs="Calibri"/>
                <w:bCs/>
              </w:rPr>
            </w:pPr>
            <w:r w:rsidRPr="00A1352F">
              <w:rPr>
                <w:rFonts w:ascii="Calibri" w:eastAsia="Times New Roman" w:hAnsi="Calibri" w:cs="Calibri"/>
                <w:bCs/>
              </w:rPr>
              <w:t>Produto Aprovado?                  SIM (   )                NÃO (   )</w:t>
            </w:r>
          </w:p>
          <w:p w14:paraId="22604F78" w14:textId="77777777" w:rsidR="00726650" w:rsidRPr="00A1352F" w:rsidRDefault="00726650" w:rsidP="00726650">
            <w:pPr>
              <w:spacing w:after="0" w:line="240" w:lineRule="auto"/>
              <w:jc w:val="both"/>
              <w:rPr>
                <w:rFonts w:ascii="Calibri" w:eastAsia="Times New Roman" w:hAnsi="Calibri" w:cs="Calibri"/>
                <w:bCs/>
              </w:rPr>
            </w:pPr>
          </w:p>
          <w:p w14:paraId="63D57A32" w14:textId="77777777" w:rsidR="00726650" w:rsidRPr="00A1352F" w:rsidRDefault="00726650" w:rsidP="00726650">
            <w:pPr>
              <w:spacing w:after="0" w:line="240" w:lineRule="auto"/>
              <w:jc w:val="both"/>
              <w:rPr>
                <w:rFonts w:ascii="Calibri" w:eastAsia="Times New Roman" w:hAnsi="Calibri" w:cs="Calibri"/>
                <w:bCs/>
              </w:rPr>
            </w:pPr>
            <w:r w:rsidRPr="00A1352F">
              <w:rPr>
                <w:rFonts w:ascii="Calibri" w:eastAsia="Times New Roman" w:hAnsi="Calibri" w:cs="Calibri"/>
                <w:bCs/>
              </w:rPr>
              <w:t xml:space="preserve">Avaliador(es)_______________________                                       Data:___________      </w:t>
            </w:r>
          </w:p>
          <w:p w14:paraId="0FBDB492" w14:textId="77777777" w:rsidR="00726650" w:rsidRPr="00A1352F" w:rsidRDefault="00726650" w:rsidP="00726650">
            <w:pPr>
              <w:spacing w:after="0" w:line="240" w:lineRule="auto"/>
              <w:jc w:val="both"/>
              <w:rPr>
                <w:rFonts w:ascii="Calibri" w:eastAsia="Times New Roman" w:hAnsi="Calibri" w:cs="Calibri"/>
                <w:bCs/>
              </w:rPr>
            </w:pPr>
            <w:r w:rsidRPr="00A1352F">
              <w:rPr>
                <w:rFonts w:ascii="Calibri" w:eastAsia="Times New Roman" w:hAnsi="Calibri" w:cs="Calibri"/>
                <w:bCs/>
              </w:rPr>
              <w:t xml:space="preserve">        </w:t>
            </w:r>
          </w:p>
          <w:p w14:paraId="7BC507CC" w14:textId="77777777" w:rsidR="00726650" w:rsidRPr="00A1352F" w:rsidRDefault="00726650" w:rsidP="00726650">
            <w:pPr>
              <w:spacing w:after="0" w:line="240" w:lineRule="auto"/>
              <w:jc w:val="both"/>
              <w:rPr>
                <w:rFonts w:ascii="Calibri" w:eastAsia="Times New Roman" w:hAnsi="Calibri" w:cs="Calibri"/>
                <w:bCs/>
              </w:rPr>
            </w:pPr>
            <w:r w:rsidRPr="00A1352F">
              <w:rPr>
                <w:rFonts w:ascii="Calibri" w:eastAsia="Times New Roman" w:hAnsi="Calibri" w:cs="Calibri"/>
                <w:bCs/>
              </w:rPr>
              <w:t xml:space="preserve">                                                                                                                                                                                                                                                                                                                                            </w:t>
            </w:r>
          </w:p>
        </w:tc>
      </w:tr>
    </w:tbl>
    <w:p w14:paraId="4D8D825C" w14:textId="77777777" w:rsidR="00726650" w:rsidRPr="00A1352F" w:rsidRDefault="00726650" w:rsidP="00726650">
      <w:pPr>
        <w:tabs>
          <w:tab w:val="center" w:pos="4252"/>
          <w:tab w:val="right" w:pos="8504"/>
        </w:tabs>
        <w:spacing w:after="0" w:line="240" w:lineRule="auto"/>
        <w:jc w:val="both"/>
        <w:rPr>
          <w:rFonts w:ascii="Times New Roman" w:eastAsia="Times New Roman" w:hAnsi="Times New Roman" w:cs="Times New Roman"/>
          <w:bCs/>
        </w:rPr>
      </w:pPr>
    </w:p>
    <w:p w14:paraId="38AF0E82" w14:textId="77777777" w:rsidR="00726650" w:rsidRDefault="00726650" w:rsidP="00726650">
      <w:pPr>
        <w:tabs>
          <w:tab w:val="left" w:pos="345"/>
          <w:tab w:val="center" w:pos="4252"/>
          <w:tab w:val="right" w:pos="8504"/>
        </w:tabs>
        <w:spacing w:after="0" w:line="240" w:lineRule="auto"/>
        <w:jc w:val="both"/>
        <w:rPr>
          <w:rFonts w:ascii="Calibri" w:eastAsia="Times New Roman" w:hAnsi="Calibri" w:cs="Calibri"/>
          <w:b/>
          <w:sz w:val="14"/>
          <w:szCs w:val="14"/>
          <w:u w:val="single"/>
        </w:rPr>
      </w:pPr>
    </w:p>
    <w:p w14:paraId="5FE7CB91" w14:textId="77777777" w:rsidR="00726650" w:rsidRDefault="00726650" w:rsidP="00726650">
      <w:pPr>
        <w:jc w:val="both"/>
      </w:pPr>
    </w:p>
    <w:p w14:paraId="5A79681E" w14:textId="77777777" w:rsidR="00726650" w:rsidRDefault="00726650" w:rsidP="00726650">
      <w:pPr>
        <w:jc w:val="both"/>
      </w:pPr>
    </w:p>
    <w:p w14:paraId="7E9C3D0F" w14:textId="77777777" w:rsidR="00726650" w:rsidRDefault="00726650" w:rsidP="00726650">
      <w:pPr>
        <w:jc w:val="both"/>
      </w:pPr>
    </w:p>
    <w:p w14:paraId="606B9A6D" w14:textId="77777777" w:rsidR="00726650" w:rsidRPr="00A1352F" w:rsidRDefault="00726650" w:rsidP="00A1352F">
      <w:pPr>
        <w:tabs>
          <w:tab w:val="left" w:pos="345"/>
          <w:tab w:val="center" w:pos="4252"/>
          <w:tab w:val="right" w:pos="8504"/>
        </w:tabs>
        <w:spacing w:after="0" w:line="240" w:lineRule="auto"/>
        <w:ind w:firstLine="357"/>
        <w:jc w:val="center"/>
        <w:rPr>
          <w:rFonts w:ascii="Calibri" w:eastAsia="Times New Roman" w:hAnsi="Calibri" w:cs="Calibri"/>
          <w:b/>
          <w:bCs/>
          <w:u w:val="single"/>
        </w:rPr>
      </w:pPr>
      <w:r w:rsidRPr="00A1352F">
        <w:rPr>
          <w:rFonts w:ascii="Calibri" w:eastAsia="Times New Roman" w:hAnsi="Calibri" w:cs="Calibri"/>
          <w:b/>
          <w:bCs/>
          <w:u w:val="single"/>
        </w:rPr>
        <w:t>REQUISITOS A SEREM AVALIADOS NAS AMOSTRAS</w:t>
      </w:r>
    </w:p>
    <w:p w14:paraId="1B1038BE" w14:textId="77777777" w:rsidR="00726650" w:rsidRPr="00A1352F" w:rsidRDefault="00726650" w:rsidP="00A1352F">
      <w:pPr>
        <w:tabs>
          <w:tab w:val="left" w:pos="345"/>
          <w:tab w:val="center" w:pos="4252"/>
          <w:tab w:val="right" w:pos="8504"/>
        </w:tabs>
        <w:spacing w:after="120" w:line="240" w:lineRule="auto"/>
        <w:ind w:firstLine="357"/>
        <w:jc w:val="center"/>
        <w:rPr>
          <w:rFonts w:ascii="Calibri" w:eastAsia="Times New Roman" w:hAnsi="Calibri" w:cs="Calibri"/>
          <w:b/>
          <w:bCs/>
          <w:u w:val="single"/>
        </w:rPr>
      </w:pPr>
      <w:r w:rsidRPr="00A1352F">
        <w:rPr>
          <w:rFonts w:ascii="Calibri" w:eastAsia="Times New Roman" w:hAnsi="Calibri" w:cs="Calibri"/>
          <w:b/>
          <w:bCs/>
          <w:u w:val="single"/>
        </w:rPr>
        <w:t>DE PRODUTOS MÉDICO HOSPITALARES</w:t>
      </w:r>
    </w:p>
    <w:p w14:paraId="585D8F23" w14:textId="77777777" w:rsidR="00726650" w:rsidRPr="00A1352F" w:rsidRDefault="00726650" w:rsidP="00A1352F">
      <w:pPr>
        <w:tabs>
          <w:tab w:val="center" w:pos="4252"/>
          <w:tab w:val="right" w:pos="8504"/>
        </w:tabs>
        <w:spacing w:after="120" w:line="240" w:lineRule="auto"/>
        <w:ind w:firstLine="357"/>
        <w:jc w:val="center"/>
        <w:rPr>
          <w:rFonts w:ascii="Calibri" w:eastAsia="Times New Roman" w:hAnsi="Calibri" w:cs="Calibri"/>
          <w:b/>
          <w:bCs/>
        </w:rPr>
      </w:pPr>
      <w:r w:rsidRPr="00A1352F">
        <w:rPr>
          <w:rFonts w:ascii="Calibri" w:eastAsia="Times New Roman" w:hAnsi="Calibri" w:cs="Calibri"/>
          <w:b/>
          <w:bCs/>
        </w:rPr>
        <w:t>(Cânulas para CEC conforme finalidade e tipo no que for aplicável)</w:t>
      </w:r>
    </w:p>
    <w:p w14:paraId="184921CF" w14:textId="77777777" w:rsidR="00726650" w:rsidRPr="00A1352F"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bCs/>
        </w:rPr>
      </w:pPr>
    </w:p>
    <w:p w14:paraId="48A2D1D9" w14:textId="77777777" w:rsidR="00726650" w:rsidRPr="00A1352F"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bCs/>
        </w:rPr>
      </w:pPr>
      <w:r w:rsidRPr="00A1352F">
        <w:rPr>
          <w:rFonts w:ascii="Calibri" w:eastAsia="Times New Roman" w:hAnsi="Calibri" w:cs="Calibri"/>
          <w:bCs/>
        </w:rPr>
        <w:t xml:space="preserve">Processo:                                        </w:t>
      </w:r>
    </w:p>
    <w:p w14:paraId="29594EE5" w14:textId="77777777" w:rsidR="00726650" w:rsidRPr="00A1352F"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rPr>
      </w:pPr>
      <w:r w:rsidRPr="00A1352F">
        <w:rPr>
          <w:rFonts w:ascii="Calibri" w:eastAsia="Times New Roman" w:hAnsi="Calibri" w:cs="Calibri"/>
          <w:bCs/>
        </w:rPr>
        <w:t xml:space="preserve">  Pregão:                                      Item: </w:t>
      </w:r>
    </w:p>
    <w:p w14:paraId="62347198" w14:textId="77777777" w:rsidR="00726650" w:rsidRPr="00A1352F" w:rsidRDefault="00726650" w:rsidP="00726650">
      <w:pPr>
        <w:spacing w:after="0" w:line="360" w:lineRule="auto"/>
        <w:jc w:val="both"/>
        <w:rPr>
          <w:rFonts w:ascii="Calibri" w:eastAsia="Times New Roman" w:hAnsi="Calibri" w:cs="Calibri"/>
          <w:bCs/>
        </w:rPr>
      </w:pPr>
      <w:r w:rsidRPr="00A1352F">
        <w:rPr>
          <w:rFonts w:ascii="Calibri" w:eastAsia="Times New Roman" w:hAnsi="Calibri" w:cs="Calibri"/>
        </w:rPr>
        <w:t>Código /Descritivo: 64050213-CÂNULA ARTERIAL PEDIÁTRICA 2.0 MM 6 FR, DESCARTÁVEL, ESTÉRIL, APIROGENICA, CONFECCIONADA EM PVC ARAMADA, CORPO FLEXÍVEL, COM GUIA EM ESPIRAL DE PAREDES FINAS E PONTA BISETADA, COMPRIMENTO TOTAL DE 22.9 CM, TAMANHO 6 FR. EMBALAGEM UNITARIA QUE PERMITA ABERTURA ASSEPTICA, COM DADOS DE IDENTIFICAÇÃO, N° DE LOTE, DATA DE VALIDADE, ESTERILIZAÇÃO E REGISTRO DA ANVISA.</w:t>
      </w:r>
    </w:p>
    <w:p w14:paraId="10F6BC39" w14:textId="77777777" w:rsidR="00726650" w:rsidRPr="00A1352F" w:rsidRDefault="00726650" w:rsidP="00726650">
      <w:pPr>
        <w:spacing w:after="0" w:line="240" w:lineRule="auto"/>
        <w:jc w:val="both"/>
        <w:rPr>
          <w:rFonts w:ascii="Calibri" w:eastAsia="Times New Roman" w:hAnsi="Calibri" w:cs="Calibri"/>
        </w:rPr>
      </w:pPr>
      <w:r w:rsidRPr="00A1352F">
        <w:rPr>
          <w:rFonts w:ascii="Calibri" w:eastAsia="Times New Roman" w:hAnsi="Calibri" w:cs="Calibri"/>
          <w:bCs/>
        </w:rPr>
        <w:t>Licitante /FOR:</w:t>
      </w:r>
    </w:p>
    <w:p w14:paraId="649F8EAD" w14:textId="77777777" w:rsidR="00726650" w:rsidRPr="00A1352F" w:rsidRDefault="00726650" w:rsidP="00726650">
      <w:pPr>
        <w:spacing w:after="0" w:line="240" w:lineRule="auto"/>
        <w:jc w:val="both"/>
        <w:rPr>
          <w:rFonts w:ascii="Calibri" w:eastAsia="Times New Roman" w:hAnsi="Calibri" w:cs="Calibri"/>
          <w:bCs/>
        </w:rPr>
      </w:pPr>
    </w:p>
    <w:p w14:paraId="583176FC" w14:textId="77777777" w:rsidR="00726650" w:rsidRPr="00A1352F" w:rsidRDefault="00726650" w:rsidP="00726650">
      <w:pPr>
        <w:spacing w:after="0" w:line="240" w:lineRule="auto"/>
        <w:jc w:val="both"/>
        <w:rPr>
          <w:rFonts w:ascii="Calibri" w:eastAsia="Times New Roman" w:hAnsi="Calibri" w:cs="Calibri"/>
        </w:rPr>
      </w:pPr>
      <w:r w:rsidRPr="00A1352F">
        <w:rPr>
          <w:rFonts w:ascii="Calibri" w:eastAsia="Times New Roman" w:hAnsi="Calibri" w:cs="Calibri"/>
          <w:bCs/>
        </w:rPr>
        <w:t>Marca:                                                     Referência:                                            Lote:</w:t>
      </w:r>
    </w:p>
    <w:p w14:paraId="7CAE9036" w14:textId="77777777" w:rsidR="00726650" w:rsidRPr="00A1352F" w:rsidRDefault="00726650" w:rsidP="00726650">
      <w:pPr>
        <w:spacing w:after="0" w:line="240" w:lineRule="auto"/>
        <w:jc w:val="both"/>
        <w:rPr>
          <w:rFonts w:ascii="Calibri" w:eastAsia="Times New Roman" w:hAnsi="Calibri" w:cs="Calibri"/>
          <w:bCs/>
        </w:rPr>
      </w:pPr>
    </w:p>
    <w:p w14:paraId="4FDF72AF" w14:textId="77777777" w:rsidR="00726650" w:rsidRPr="00A1352F" w:rsidRDefault="00726650" w:rsidP="00726650">
      <w:pPr>
        <w:spacing w:after="0" w:line="240" w:lineRule="auto"/>
        <w:jc w:val="both"/>
        <w:rPr>
          <w:rFonts w:ascii="Calibri" w:eastAsia="Times New Roman" w:hAnsi="Calibri" w:cs="Calibri"/>
          <w:lang w:val="en-US"/>
        </w:rPr>
      </w:pPr>
      <w:r w:rsidRPr="00A1352F">
        <w:rPr>
          <w:rFonts w:ascii="Calibri" w:eastAsia="Times New Roman" w:hAnsi="Calibri" w:cs="Calibri"/>
          <w:bCs/>
          <w:lang w:val="en-US"/>
        </w:rPr>
        <w:t xml:space="preserve">Registro ANVISA:   </w:t>
      </w:r>
    </w:p>
    <w:p w14:paraId="4A3F8235" w14:textId="77777777" w:rsidR="00726650" w:rsidRPr="00A1352F" w:rsidRDefault="00726650" w:rsidP="00726650">
      <w:pPr>
        <w:spacing w:after="0" w:line="240" w:lineRule="auto"/>
        <w:jc w:val="both"/>
        <w:rPr>
          <w:rFonts w:ascii="Calibri" w:eastAsia="Times New Roman" w:hAnsi="Calibri" w:cs="Calibri"/>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908"/>
        <w:gridCol w:w="992"/>
        <w:gridCol w:w="4111"/>
      </w:tblGrid>
      <w:tr w:rsidR="00726650" w:rsidRPr="00A1352F" w14:paraId="7460575A" w14:textId="77777777" w:rsidTr="00726650">
        <w:tc>
          <w:tcPr>
            <w:tcW w:w="3311" w:type="dxa"/>
            <w:gridSpan w:val="2"/>
          </w:tcPr>
          <w:p w14:paraId="017314E8" w14:textId="77777777" w:rsidR="00726650" w:rsidRPr="00A1352F" w:rsidRDefault="00726650" w:rsidP="00726650">
            <w:pPr>
              <w:numPr>
                <w:ilvl w:val="12"/>
                <w:numId w:val="0"/>
              </w:numPr>
              <w:spacing w:after="0" w:line="240" w:lineRule="auto"/>
              <w:jc w:val="both"/>
              <w:rPr>
                <w:rFonts w:ascii="Calibri" w:eastAsia="Times New Roman" w:hAnsi="Calibri" w:cs="Calibri"/>
                <w:b/>
                <w:bCs/>
                <w:lang w:val="en-US"/>
              </w:rPr>
            </w:pPr>
            <w:r w:rsidRPr="00A1352F">
              <w:rPr>
                <w:rFonts w:ascii="Calibri" w:eastAsia="Times New Roman" w:hAnsi="Calibri" w:cs="Calibri"/>
                <w:b/>
                <w:bCs/>
              </w:rPr>
              <w:t>CARACTERÍSTICAS</w:t>
            </w:r>
          </w:p>
        </w:tc>
        <w:tc>
          <w:tcPr>
            <w:tcW w:w="908" w:type="dxa"/>
          </w:tcPr>
          <w:p w14:paraId="36F5C01B"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ADE</w:t>
            </w:r>
          </w:p>
          <w:p w14:paraId="0CD78BA7"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QUADO</w:t>
            </w:r>
          </w:p>
        </w:tc>
        <w:tc>
          <w:tcPr>
            <w:tcW w:w="992" w:type="dxa"/>
          </w:tcPr>
          <w:p w14:paraId="44153B51"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INADE</w:t>
            </w:r>
          </w:p>
          <w:p w14:paraId="7D916E5C"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QUADO</w:t>
            </w:r>
          </w:p>
        </w:tc>
        <w:tc>
          <w:tcPr>
            <w:tcW w:w="4111" w:type="dxa"/>
          </w:tcPr>
          <w:p w14:paraId="4F43BAC1"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JUSTIFICATIVA</w:t>
            </w:r>
          </w:p>
        </w:tc>
      </w:tr>
      <w:tr w:rsidR="00726650" w:rsidRPr="00A1352F" w14:paraId="3F1F1CDC" w14:textId="77777777" w:rsidTr="00726650">
        <w:tc>
          <w:tcPr>
            <w:tcW w:w="1242" w:type="dxa"/>
            <w:vMerge w:val="restart"/>
          </w:tcPr>
          <w:p w14:paraId="2F03FE5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p w14:paraId="4741707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p w14:paraId="3484D17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p w14:paraId="666561B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Embalagem</w:t>
            </w:r>
          </w:p>
        </w:tc>
        <w:tc>
          <w:tcPr>
            <w:tcW w:w="2069" w:type="dxa"/>
          </w:tcPr>
          <w:p w14:paraId="5A631B0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lang w:val="en-US"/>
              </w:rPr>
              <w:t xml:space="preserve">Identificação escrita </w:t>
            </w:r>
          </w:p>
        </w:tc>
        <w:tc>
          <w:tcPr>
            <w:tcW w:w="908" w:type="dxa"/>
          </w:tcPr>
          <w:p w14:paraId="27118C9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674ACED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BEE46C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1D8D0AE9" w14:textId="77777777" w:rsidTr="00726650">
        <w:tc>
          <w:tcPr>
            <w:tcW w:w="1242" w:type="dxa"/>
            <w:vMerge/>
          </w:tcPr>
          <w:p w14:paraId="27A2FD7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2069" w:type="dxa"/>
          </w:tcPr>
          <w:p w14:paraId="32E2740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Integridade</w:t>
            </w:r>
          </w:p>
        </w:tc>
        <w:tc>
          <w:tcPr>
            <w:tcW w:w="908" w:type="dxa"/>
          </w:tcPr>
          <w:p w14:paraId="348A1A6B"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3124479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57DB926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53228444" w14:textId="77777777" w:rsidTr="00726650">
        <w:tc>
          <w:tcPr>
            <w:tcW w:w="1242" w:type="dxa"/>
            <w:vMerge/>
          </w:tcPr>
          <w:p w14:paraId="46E83FA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2069" w:type="dxa"/>
          </w:tcPr>
          <w:p w14:paraId="56DF77B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Selagem</w:t>
            </w:r>
          </w:p>
        </w:tc>
        <w:tc>
          <w:tcPr>
            <w:tcW w:w="908" w:type="dxa"/>
          </w:tcPr>
          <w:p w14:paraId="56004CD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6491D2FD"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495814CB"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40C76D13" w14:textId="77777777" w:rsidTr="00726650">
        <w:tc>
          <w:tcPr>
            <w:tcW w:w="1242" w:type="dxa"/>
            <w:vMerge/>
          </w:tcPr>
          <w:p w14:paraId="6E38FA5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2069" w:type="dxa"/>
          </w:tcPr>
          <w:p w14:paraId="1AE8F36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Abertura</w:t>
            </w:r>
          </w:p>
        </w:tc>
        <w:tc>
          <w:tcPr>
            <w:tcW w:w="908" w:type="dxa"/>
          </w:tcPr>
          <w:p w14:paraId="75CEDD4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1C0C00B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1383C273"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04B8678D" w14:textId="77777777" w:rsidTr="00726650">
        <w:tc>
          <w:tcPr>
            <w:tcW w:w="1242" w:type="dxa"/>
            <w:vMerge/>
          </w:tcPr>
          <w:p w14:paraId="3DB04DB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2069" w:type="dxa"/>
          </w:tcPr>
          <w:p w14:paraId="2FA1465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Esterilização</w:t>
            </w:r>
          </w:p>
        </w:tc>
        <w:tc>
          <w:tcPr>
            <w:tcW w:w="908" w:type="dxa"/>
          </w:tcPr>
          <w:p w14:paraId="59140C3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71254B9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ED1766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bl>
    <w:p w14:paraId="316931B0" w14:textId="77777777" w:rsidR="00726650" w:rsidRPr="00A1352F" w:rsidRDefault="00726650" w:rsidP="00726650">
      <w:pPr>
        <w:spacing w:after="0" w:line="360" w:lineRule="auto"/>
        <w:ind w:firstLine="357"/>
        <w:jc w:val="both"/>
        <w:rPr>
          <w:rFonts w:ascii="Calibri" w:eastAsia="Times New Roman" w:hAnsi="Calibri" w:cs="Calibri"/>
          <w:bCs/>
          <w:vanish/>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850"/>
        <w:gridCol w:w="992"/>
        <w:gridCol w:w="4111"/>
      </w:tblGrid>
      <w:tr w:rsidR="00726650" w:rsidRPr="00A1352F" w14:paraId="428A8238" w14:textId="77777777" w:rsidTr="00726650">
        <w:tc>
          <w:tcPr>
            <w:tcW w:w="3369" w:type="dxa"/>
          </w:tcPr>
          <w:p w14:paraId="2BA3FFE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Matéria Prima</w:t>
            </w:r>
          </w:p>
        </w:tc>
        <w:tc>
          <w:tcPr>
            <w:tcW w:w="850" w:type="dxa"/>
          </w:tcPr>
          <w:p w14:paraId="4D9C5DDD"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02C9BC2F"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104502D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1FED9664" w14:textId="77777777" w:rsidTr="00726650">
        <w:tc>
          <w:tcPr>
            <w:tcW w:w="3369" w:type="dxa"/>
          </w:tcPr>
          <w:p w14:paraId="56B26AD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Comprimento</w:t>
            </w:r>
          </w:p>
        </w:tc>
        <w:tc>
          <w:tcPr>
            <w:tcW w:w="850" w:type="dxa"/>
          </w:tcPr>
          <w:p w14:paraId="15B9CBC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13CAFC3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6D3B886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56B3763E" w14:textId="77777777" w:rsidTr="00726650">
        <w:tc>
          <w:tcPr>
            <w:tcW w:w="3369" w:type="dxa"/>
          </w:tcPr>
          <w:p w14:paraId="78AF373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Diâmetro interno</w:t>
            </w:r>
          </w:p>
        </w:tc>
        <w:tc>
          <w:tcPr>
            <w:tcW w:w="850" w:type="dxa"/>
          </w:tcPr>
          <w:p w14:paraId="74E7393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658AB7D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15BB8A4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70776651" w14:textId="77777777" w:rsidTr="00726650">
        <w:tc>
          <w:tcPr>
            <w:tcW w:w="3369" w:type="dxa"/>
          </w:tcPr>
          <w:p w14:paraId="3DCBFCD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Diâmetro externo</w:t>
            </w:r>
          </w:p>
        </w:tc>
        <w:tc>
          <w:tcPr>
            <w:tcW w:w="850" w:type="dxa"/>
          </w:tcPr>
          <w:p w14:paraId="55AEC50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2CC974F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4799C06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335898E8" w14:textId="77777777" w:rsidTr="00726650">
        <w:tc>
          <w:tcPr>
            <w:tcW w:w="3369" w:type="dxa"/>
          </w:tcPr>
          <w:p w14:paraId="2F9D1A0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Corpo aramado</w:t>
            </w:r>
          </w:p>
        </w:tc>
        <w:tc>
          <w:tcPr>
            <w:tcW w:w="850" w:type="dxa"/>
          </w:tcPr>
          <w:p w14:paraId="38FC47E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415F15B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77D14BDF"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578D8E89" w14:textId="77777777" w:rsidTr="00726650">
        <w:tc>
          <w:tcPr>
            <w:tcW w:w="3369" w:type="dxa"/>
          </w:tcPr>
          <w:p w14:paraId="68EECF8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Dureza</w:t>
            </w:r>
          </w:p>
        </w:tc>
        <w:tc>
          <w:tcPr>
            <w:tcW w:w="850" w:type="dxa"/>
          </w:tcPr>
          <w:p w14:paraId="2C9C405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015C27D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4771105D"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6A938B36" w14:textId="77777777" w:rsidTr="00726650">
        <w:tc>
          <w:tcPr>
            <w:tcW w:w="3369" w:type="dxa"/>
          </w:tcPr>
          <w:p w14:paraId="6CA1FF6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Flexibilidade</w:t>
            </w:r>
          </w:p>
        </w:tc>
        <w:tc>
          <w:tcPr>
            <w:tcW w:w="850" w:type="dxa"/>
          </w:tcPr>
          <w:p w14:paraId="1DCFDFE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4ACD2723"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B63467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20574724" w14:textId="77777777" w:rsidTr="00726650">
        <w:tc>
          <w:tcPr>
            <w:tcW w:w="3369" w:type="dxa"/>
          </w:tcPr>
          <w:p w14:paraId="39508F1A"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Guia para Introdução</w:t>
            </w:r>
          </w:p>
        </w:tc>
        <w:tc>
          <w:tcPr>
            <w:tcW w:w="850" w:type="dxa"/>
          </w:tcPr>
          <w:p w14:paraId="628EB54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17CD670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DF5F8D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711E441E" w14:textId="77777777" w:rsidTr="00726650">
        <w:tc>
          <w:tcPr>
            <w:tcW w:w="3369" w:type="dxa"/>
          </w:tcPr>
          <w:p w14:paraId="4F50E20E"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Luer lateral</w:t>
            </w:r>
          </w:p>
        </w:tc>
        <w:tc>
          <w:tcPr>
            <w:tcW w:w="850" w:type="dxa"/>
          </w:tcPr>
          <w:p w14:paraId="6CFD12D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43C8C78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089C596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3088D7DD" w14:textId="77777777" w:rsidTr="00726650">
        <w:tc>
          <w:tcPr>
            <w:tcW w:w="3369" w:type="dxa"/>
          </w:tcPr>
          <w:p w14:paraId="3128173B" w14:textId="77777777" w:rsidR="00726650" w:rsidRPr="00A1352F" w:rsidRDefault="00726650" w:rsidP="00726650">
            <w:pPr>
              <w:widowControl w:val="0"/>
              <w:spacing w:after="0" w:line="275" w:lineRule="exact"/>
              <w:jc w:val="both"/>
              <w:rPr>
                <w:rFonts w:ascii="Calibri" w:eastAsia="Times New Roman" w:hAnsi="Calibri" w:cs="Calibri"/>
              </w:rPr>
            </w:pPr>
            <w:r w:rsidRPr="00A1352F">
              <w:rPr>
                <w:rFonts w:ascii="Calibri" w:eastAsia="Times New Roman" w:hAnsi="Calibri" w:cs="Calibri"/>
              </w:rPr>
              <w:t>Orifícios ao longo do corpo</w:t>
            </w:r>
          </w:p>
        </w:tc>
        <w:tc>
          <w:tcPr>
            <w:tcW w:w="850" w:type="dxa"/>
          </w:tcPr>
          <w:p w14:paraId="6A0FEE4D"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0035DED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2DB2699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524E042A" w14:textId="77777777" w:rsidTr="00726650">
        <w:tc>
          <w:tcPr>
            <w:tcW w:w="3369" w:type="dxa"/>
          </w:tcPr>
          <w:p w14:paraId="0CCE08A3"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Orifício central</w:t>
            </w:r>
          </w:p>
        </w:tc>
        <w:tc>
          <w:tcPr>
            <w:tcW w:w="850" w:type="dxa"/>
          </w:tcPr>
          <w:p w14:paraId="572E166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1E1E484F"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0AC8BED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7844D8BD" w14:textId="77777777" w:rsidTr="00726650">
        <w:tc>
          <w:tcPr>
            <w:tcW w:w="3369" w:type="dxa"/>
          </w:tcPr>
          <w:p w14:paraId="160292BB"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Orifícios laterais</w:t>
            </w:r>
          </w:p>
        </w:tc>
        <w:tc>
          <w:tcPr>
            <w:tcW w:w="850" w:type="dxa"/>
          </w:tcPr>
          <w:p w14:paraId="7BC3D0B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222C0DC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0F1A1FDB"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0B6E59AE" w14:textId="77777777" w:rsidTr="00726650">
        <w:tc>
          <w:tcPr>
            <w:tcW w:w="3369" w:type="dxa"/>
          </w:tcPr>
          <w:p w14:paraId="043BD61B"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Angulação</w:t>
            </w:r>
          </w:p>
        </w:tc>
        <w:tc>
          <w:tcPr>
            <w:tcW w:w="850" w:type="dxa"/>
          </w:tcPr>
          <w:p w14:paraId="06917EA3"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16B3E8D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0EF9423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6D294FD8" w14:textId="77777777" w:rsidTr="00726650">
        <w:tc>
          <w:tcPr>
            <w:tcW w:w="3369" w:type="dxa"/>
          </w:tcPr>
          <w:p w14:paraId="23731AF1"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Ponta</w:t>
            </w:r>
          </w:p>
        </w:tc>
        <w:tc>
          <w:tcPr>
            <w:tcW w:w="850" w:type="dxa"/>
          </w:tcPr>
          <w:p w14:paraId="11DD41E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7036172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6623240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2B228314" w14:textId="77777777" w:rsidTr="00726650">
        <w:tc>
          <w:tcPr>
            <w:tcW w:w="3369" w:type="dxa"/>
          </w:tcPr>
          <w:p w14:paraId="64E8F99E"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Penetração</w:t>
            </w:r>
          </w:p>
        </w:tc>
        <w:tc>
          <w:tcPr>
            <w:tcW w:w="850" w:type="dxa"/>
          </w:tcPr>
          <w:p w14:paraId="58BD0ED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67EE61C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F2936A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7E8AE060" w14:textId="77777777" w:rsidTr="00726650">
        <w:tc>
          <w:tcPr>
            <w:tcW w:w="9322" w:type="dxa"/>
            <w:gridSpan w:val="4"/>
          </w:tcPr>
          <w:p w14:paraId="660B6B02" w14:textId="77777777" w:rsidR="00726650" w:rsidRPr="00A1352F" w:rsidRDefault="00726650" w:rsidP="00726650">
            <w:pPr>
              <w:widowControl w:val="0"/>
              <w:spacing w:after="0" w:line="273" w:lineRule="exact"/>
              <w:jc w:val="both"/>
              <w:rPr>
                <w:rFonts w:ascii="Calibri" w:eastAsia="Times New Roman" w:hAnsi="Calibri" w:cs="Calibri"/>
                <w:b/>
              </w:rPr>
            </w:pPr>
            <w:r w:rsidRPr="00A1352F">
              <w:rPr>
                <w:rFonts w:ascii="Calibri" w:eastAsia="Times New Roman" w:hAnsi="Calibri" w:cs="Calibri"/>
                <w:b/>
              </w:rPr>
              <w:t>Outras Observações:</w:t>
            </w:r>
          </w:p>
          <w:p w14:paraId="5F151646" w14:textId="77777777" w:rsidR="00726650" w:rsidRPr="00A1352F" w:rsidRDefault="00726650" w:rsidP="00726650">
            <w:pPr>
              <w:widowControl w:val="0"/>
              <w:spacing w:after="0" w:line="273" w:lineRule="exact"/>
              <w:jc w:val="both"/>
              <w:rPr>
                <w:rFonts w:ascii="Calibri" w:eastAsia="Times New Roman" w:hAnsi="Calibri" w:cs="Calibri"/>
              </w:rPr>
            </w:pPr>
          </w:p>
          <w:p w14:paraId="47046082" w14:textId="77777777" w:rsidR="00726650" w:rsidRPr="00A1352F" w:rsidRDefault="00726650" w:rsidP="00726650">
            <w:pPr>
              <w:widowControl w:val="0"/>
              <w:spacing w:after="0" w:line="273" w:lineRule="exact"/>
              <w:jc w:val="both"/>
              <w:rPr>
                <w:rFonts w:ascii="Calibri" w:eastAsia="Times New Roman" w:hAnsi="Calibri" w:cs="Calibri"/>
              </w:rPr>
            </w:pPr>
            <w:r w:rsidRPr="00A1352F">
              <w:rPr>
                <w:rFonts w:ascii="Calibri" w:eastAsia="Times New Roman" w:hAnsi="Calibri" w:cs="Calibri"/>
              </w:rPr>
              <w:t>Produto aprovado?           (   ) SIM        (  )  NÃO</w:t>
            </w:r>
          </w:p>
          <w:p w14:paraId="0DF7365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p w14:paraId="5FEC7CA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 xml:space="preserve">Avaliador(es)         </w:t>
            </w:r>
          </w:p>
          <w:p w14:paraId="0E76CC5E"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Cs/>
              </w:rPr>
              <w:t xml:space="preserve">                                                                                                        Data:</w:t>
            </w:r>
          </w:p>
        </w:tc>
      </w:tr>
    </w:tbl>
    <w:p w14:paraId="30CEC5DA" w14:textId="77777777" w:rsidR="00726650" w:rsidRPr="00A1352F" w:rsidRDefault="00726650" w:rsidP="00726650">
      <w:pPr>
        <w:jc w:val="both"/>
        <w:rPr>
          <w:rFonts w:ascii="Calibri" w:eastAsia="Times New Roman" w:hAnsi="Calibri" w:cs="Times New Roman"/>
        </w:rPr>
      </w:pPr>
    </w:p>
    <w:p w14:paraId="78F43D79" w14:textId="77777777" w:rsidR="00726650" w:rsidRPr="00A1352F" w:rsidRDefault="00726650" w:rsidP="00A1352F">
      <w:pPr>
        <w:tabs>
          <w:tab w:val="left" w:pos="345"/>
          <w:tab w:val="center" w:pos="4252"/>
          <w:tab w:val="right" w:pos="8504"/>
        </w:tabs>
        <w:spacing w:after="0" w:line="240" w:lineRule="auto"/>
        <w:ind w:firstLine="357"/>
        <w:jc w:val="center"/>
        <w:rPr>
          <w:rFonts w:ascii="Calibri" w:eastAsia="Times New Roman" w:hAnsi="Calibri" w:cs="Calibri"/>
          <w:b/>
          <w:bCs/>
          <w:u w:val="single"/>
        </w:rPr>
      </w:pPr>
      <w:r w:rsidRPr="00A1352F">
        <w:rPr>
          <w:rFonts w:ascii="Calibri" w:eastAsia="Times New Roman" w:hAnsi="Calibri" w:cs="Calibri"/>
          <w:b/>
          <w:bCs/>
          <w:u w:val="single"/>
        </w:rPr>
        <w:t>REQUISITOS A SEREM AVALIADOS NAS AMOSTRAS</w:t>
      </w:r>
    </w:p>
    <w:p w14:paraId="4CE734D5" w14:textId="77777777" w:rsidR="00726650" w:rsidRPr="00A1352F" w:rsidRDefault="00726650" w:rsidP="00A1352F">
      <w:pPr>
        <w:tabs>
          <w:tab w:val="left" w:pos="345"/>
          <w:tab w:val="center" w:pos="4252"/>
          <w:tab w:val="right" w:pos="8504"/>
        </w:tabs>
        <w:spacing w:after="120" w:line="240" w:lineRule="auto"/>
        <w:ind w:firstLine="357"/>
        <w:jc w:val="center"/>
        <w:rPr>
          <w:rFonts w:ascii="Calibri" w:eastAsia="Times New Roman" w:hAnsi="Calibri" w:cs="Calibri"/>
          <w:b/>
          <w:bCs/>
          <w:u w:val="single"/>
        </w:rPr>
      </w:pPr>
      <w:r w:rsidRPr="00A1352F">
        <w:rPr>
          <w:rFonts w:ascii="Calibri" w:eastAsia="Times New Roman" w:hAnsi="Calibri" w:cs="Calibri"/>
          <w:b/>
          <w:bCs/>
          <w:u w:val="single"/>
        </w:rPr>
        <w:t>DE PRODUTOS MÉDICO HOSPITALARES</w:t>
      </w:r>
    </w:p>
    <w:p w14:paraId="7C8E7184" w14:textId="77777777" w:rsidR="00726650" w:rsidRPr="00A1352F" w:rsidRDefault="00726650" w:rsidP="00A1352F">
      <w:pPr>
        <w:tabs>
          <w:tab w:val="center" w:pos="4252"/>
          <w:tab w:val="right" w:pos="8504"/>
        </w:tabs>
        <w:spacing w:after="120" w:line="240" w:lineRule="auto"/>
        <w:ind w:firstLine="357"/>
        <w:jc w:val="center"/>
        <w:rPr>
          <w:rFonts w:ascii="Calibri" w:eastAsia="Times New Roman" w:hAnsi="Calibri" w:cs="Calibri"/>
          <w:b/>
          <w:bCs/>
          <w:u w:val="single"/>
        </w:rPr>
      </w:pPr>
      <w:r w:rsidRPr="00A1352F">
        <w:rPr>
          <w:rFonts w:ascii="Calibri" w:eastAsia="Times New Roman" w:hAnsi="Calibri" w:cs="Calibri"/>
          <w:b/>
          <w:bCs/>
          <w:u w:val="single"/>
        </w:rPr>
        <w:t>Cânulas para CEC conforme finalidade e tipo no que for aplicável</w:t>
      </w:r>
    </w:p>
    <w:p w14:paraId="7FA5C8DD" w14:textId="77777777" w:rsidR="00726650" w:rsidRPr="00A1352F"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bCs/>
        </w:rPr>
      </w:pPr>
    </w:p>
    <w:p w14:paraId="1617C67E" w14:textId="77777777" w:rsidR="00726650" w:rsidRPr="00A1352F"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bCs/>
        </w:rPr>
      </w:pPr>
      <w:r w:rsidRPr="00A1352F">
        <w:rPr>
          <w:rFonts w:ascii="Calibri" w:eastAsia="Times New Roman" w:hAnsi="Calibri" w:cs="Calibri"/>
          <w:bCs/>
        </w:rPr>
        <w:t xml:space="preserve">Processo:                                        </w:t>
      </w:r>
    </w:p>
    <w:p w14:paraId="29267B29" w14:textId="77777777" w:rsidR="00726650" w:rsidRPr="00A1352F"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rPr>
      </w:pPr>
      <w:r w:rsidRPr="00A1352F">
        <w:rPr>
          <w:rFonts w:ascii="Calibri" w:eastAsia="Times New Roman" w:hAnsi="Calibri" w:cs="Calibri"/>
          <w:bCs/>
        </w:rPr>
        <w:t xml:space="preserve">  Pregão:                                      Item: </w:t>
      </w:r>
    </w:p>
    <w:p w14:paraId="444F8DE4" w14:textId="77777777" w:rsidR="00726650" w:rsidRPr="00A1352F" w:rsidRDefault="00726650" w:rsidP="00726650">
      <w:pPr>
        <w:spacing w:after="0" w:line="360" w:lineRule="auto"/>
        <w:jc w:val="both"/>
        <w:rPr>
          <w:rFonts w:ascii="Calibri" w:eastAsia="Times New Roman" w:hAnsi="Calibri" w:cs="Calibri"/>
          <w:bCs/>
        </w:rPr>
      </w:pPr>
      <w:r w:rsidRPr="00A1352F">
        <w:rPr>
          <w:rFonts w:ascii="Calibri" w:eastAsia="Times New Roman" w:hAnsi="Calibri" w:cs="Calibri"/>
        </w:rPr>
        <w:t>Código /Descritivo: 64050225-CÂNULAS ARTERIAL PEDIÁTRICA 4.7 MM 14 FR, DESCARTÁVEL, ESTÉRIL, APIROGENICA, CONFECCIONADA EM PVC ARAMADA, CORPO FLEXÍVEL, COM GUIA EM ESPIRAL DE PAREDES FINAS E PONTA BISETADA, COMPRIMENTO TOTAL DE 22.9 CM, TAMANHO 14 FR. EMBALAGEM UNITARIA QUE PERMITA ABERTURA ASSEPTICA, COM DADOS DE IDENTIFICAÇÃO, N° DE LOTE, DATA DE VALIDADE, ESTERILIZAÇÃO E REGISTRO DA ANVISA.</w:t>
      </w:r>
    </w:p>
    <w:p w14:paraId="3B032DEF" w14:textId="77777777" w:rsidR="00726650" w:rsidRPr="00A1352F" w:rsidRDefault="00726650" w:rsidP="00726650">
      <w:pPr>
        <w:spacing w:after="0" w:line="240" w:lineRule="auto"/>
        <w:jc w:val="both"/>
        <w:rPr>
          <w:rFonts w:ascii="Calibri" w:eastAsia="Times New Roman" w:hAnsi="Calibri" w:cs="Calibri"/>
        </w:rPr>
      </w:pPr>
      <w:r w:rsidRPr="00A1352F">
        <w:rPr>
          <w:rFonts w:ascii="Calibri" w:eastAsia="Times New Roman" w:hAnsi="Calibri" w:cs="Calibri"/>
          <w:bCs/>
        </w:rPr>
        <w:t>Licitante /FOR:</w:t>
      </w:r>
    </w:p>
    <w:p w14:paraId="0405F5F5" w14:textId="77777777" w:rsidR="00726650" w:rsidRPr="00A1352F" w:rsidRDefault="00726650" w:rsidP="00726650">
      <w:pPr>
        <w:spacing w:after="0" w:line="240" w:lineRule="auto"/>
        <w:jc w:val="both"/>
        <w:rPr>
          <w:rFonts w:ascii="Calibri" w:eastAsia="Times New Roman" w:hAnsi="Calibri" w:cs="Calibri"/>
          <w:bCs/>
        </w:rPr>
      </w:pPr>
    </w:p>
    <w:p w14:paraId="73B95A18" w14:textId="77777777" w:rsidR="00726650" w:rsidRPr="00A1352F" w:rsidRDefault="00726650" w:rsidP="00726650">
      <w:pPr>
        <w:spacing w:after="0" w:line="240" w:lineRule="auto"/>
        <w:jc w:val="both"/>
        <w:rPr>
          <w:rFonts w:ascii="Calibri" w:eastAsia="Times New Roman" w:hAnsi="Calibri" w:cs="Calibri"/>
        </w:rPr>
      </w:pPr>
      <w:r w:rsidRPr="00A1352F">
        <w:rPr>
          <w:rFonts w:ascii="Calibri" w:eastAsia="Times New Roman" w:hAnsi="Calibri" w:cs="Calibri"/>
          <w:bCs/>
        </w:rPr>
        <w:t>Marca:                                                     Referência:                                            Lote:</w:t>
      </w:r>
    </w:p>
    <w:p w14:paraId="28C23D5C" w14:textId="77777777" w:rsidR="00726650" w:rsidRPr="00A1352F" w:rsidRDefault="00726650" w:rsidP="00726650">
      <w:pPr>
        <w:spacing w:after="0" w:line="240" w:lineRule="auto"/>
        <w:jc w:val="both"/>
        <w:rPr>
          <w:rFonts w:ascii="Calibri" w:eastAsia="Times New Roman" w:hAnsi="Calibri" w:cs="Calibri"/>
          <w:bCs/>
        </w:rPr>
      </w:pPr>
    </w:p>
    <w:p w14:paraId="3EB8C8F7" w14:textId="77777777" w:rsidR="00726650" w:rsidRPr="00A1352F" w:rsidRDefault="00726650" w:rsidP="00726650">
      <w:pPr>
        <w:spacing w:after="0" w:line="240" w:lineRule="auto"/>
        <w:jc w:val="both"/>
        <w:rPr>
          <w:rFonts w:ascii="Calibri" w:eastAsia="Times New Roman" w:hAnsi="Calibri" w:cs="Calibri"/>
          <w:lang w:val="en-US"/>
        </w:rPr>
      </w:pPr>
      <w:r w:rsidRPr="00A1352F">
        <w:rPr>
          <w:rFonts w:ascii="Calibri" w:eastAsia="Times New Roman" w:hAnsi="Calibri" w:cs="Calibri"/>
          <w:bCs/>
          <w:lang w:val="en-US"/>
        </w:rPr>
        <w:t xml:space="preserve">Registro ANVISA:   </w:t>
      </w:r>
    </w:p>
    <w:p w14:paraId="52027DB4" w14:textId="77777777" w:rsidR="00726650" w:rsidRPr="00A1352F" w:rsidRDefault="00726650" w:rsidP="00726650">
      <w:pPr>
        <w:spacing w:after="0" w:line="240" w:lineRule="auto"/>
        <w:jc w:val="both"/>
        <w:rPr>
          <w:rFonts w:ascii="Calibri" w:eastAsia="Times New Roman" w:hAnsi="Calibri" w:cs="Calibri"/>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908"/>
        <w:gridCol w:w="992"/>
        <w:gridCol w:w="4111"/>
      </w:tblGrid>
      <w:tr w:rsidR="00726650" w:rsidRPr="00A1352F" w14:paraId="197C173E" w14:textId="77777777" w:rsidTr="00726650">
        <w:tc>
          <w:tcPr>
            <w:tcW w:w="3311" w:type="dxa"/>
            <w:gridSpan w:val="2"/>
          </w:tcPr>
          <w:p w14:paraId="449D314A" w14:textId="77777777" w:rsidR="00726650" w:rsidRPr="00A1352F" w:rsidRDefault="00726650" w:rsidP="00726650">
            <w:pPr>
              <w:numPr>
                <w:ilvl w:val="12"/>
                <w:numId w:val="0"/>
              </w:numPr>
              <w:spacing w:after="0" w:line="240" w:lineRule="auto"/>
              <w:jc w:val="both"/>
              <w:rPr>
                <w:rFonts w:ascii="Calibri" w:eastAsia="Times New Roman" w:hAnsi="Calibri" w:cs="Calibri"/>
                <w:b/>
                <w:bCs/>
                <w:lang w:val="en-US"/>
              </w:rPr>
            </w:pPr>
            <w:r w:rsidRPr="00A1352F">
              <w:rPr>
                <w:rFonts w:ascii="Calibri" w:eastAsia="Times New Roman" w:hAnsi="Calibri" w:cs="Calibri"/>
                <w:b/>
                <w:bCs/>
              </w:rPr>
              <w:t>CARACTERÍSTICAS</w:t>
            </w:r>
          </w:p>
        </w:tc>
        <w:tc>
          <w:tcPr>
            <w:tcW w:w="908" w:type="dxa"/>
          </w:tcPr>
          <w:p w14:paraId="5D78C7FC"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ADE</w:t>
            </w:r>
          </w:p>
          <w:p w14:paraId="7D9D0228"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QUADO</w:t>
            </w:r>
          </w:p>
        </w:tc>
        <w:tc>
          <w:tcPr>
            <w:tcW w:w="992" w:type="dxa"/>
          </w:tcPr>
          <w:p w14:paraId="0B68C327"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INADE</w:t>
            </w:r>
          </w:p>
          <w:p w14:paraId="4D136424"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QUADO</w:t>
            </w:r>
          </w:p>
        </w:tc>
        <w:tc>
          <w:tcPr>
            <w:tcW w:w="4111" w:type="dxa"/>
          </w:tcPr>
          <w:p w14:paraId="7BF5A306"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
                <w:bCs/>
              </w:rPr>
              <w:t>JUSTIFICATIVA</w:t>
            </w:r>
          </w:p>
        </w:tc>
      </w:tr>
      <w:tr w:rsidR="00726650" w:rsidRPr="00A1352F" w14:paraId="5ADD5E9E" w14:textId="77777777" w:rsidTr="00726650">
        <w:tc>
          <w:tcPr>
            <w:tcW w:w="1242" w:type="dxa"/>
            <w:vMerge w:val="restart"/>
          </w:tcPr>
          <w:p w14:paraId="489454F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p w14:paraId="7D8BEDA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p w14:paraId="7C2917C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p w14:paraId="4F820DB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Embalagem</w:t>
            </w:r>
          </w:p>
        </w:tc>
        <w:tc>
          <w:tcPr>
            <w:tcW w:w="2069" w:type="dxa"/>
          </w:tcPr>
          <w:p w14:paraId="4B5569B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lang w:val="en-US"/>
              </w:rPr>
              <w:t xml:space="preserve">Identificação escrita </w:t>
            </w:r>
          </w:p>
        </w:tc>
        <w:tc>
          <w:tcPr>
            <w:tcW w:w="908" w:type="dxa"/>
          </w:tcPr>
          <w:p w14:paraId="26C586D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02D1EB0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4A31282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6AFECA77" w14:textId="77777777" w:rsidTr="00726650">
        <w:tc>
          <w:tcPr>
            <w:tcW w:w="1242" w:type="dxa"/>
            <w:vMerge/>
          </w:tcPr>
          <w:p w14:paraId="7983C21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2069" w:type="dxa"/>
          </w:tcPr>
          <w:p w14:paraId="4EB8EAE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Integridade</w:t>
            </w:r>
          </w:p>
        </w:tc>
        <w:tc>
          <w:tcPr>
            <w:tcW w:w="908" w:type="dxa"/>
          </w:tcPr>
          <w:p w14:paraId="2717986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4F3D5E2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0052291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34D2C096" w14:textId="77777777" w:rsidTr="00726650">
        <w:tc>
          <w:tcPr>
            <w:tcW w:w="1242" w:type="dxa"/>
            <w:vMerge/>
          </w:tcPr>
          <w:p w14:paraId="4BAA2E2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2069" w:type="dxa"/>
          </w:tcPr>
          <w:p w14:paraId="5AB90D7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Selagem</w:t>
            </w:r>
          </w:p>
        </w:tc>
        <w:tc>
          <w:tcPr>
            <w:tcW w:w="908" w:type="dxa"/>
          </w:tcPr>
          <w:p w14:paraId="084782A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3A6B048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6995EB3"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454CDA3D" w14:textId="77777777" w:rsidTr="00726650">
        <w:tc>
          <w:tcPr>
            <w:tcW w:w="1242" w:type="dxa"/>
            <w:vMerge/>
          </w:tcPr>
          <w:p w14:paraId="1432FFE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2069" w:type="dxa"/>
          </w:tcPr>
          <w:p w14:paraId="038F15D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Abertura</w:t>
            </w:r>
          </w:p>
        </w:tc>
        <w:tc>
          <w:tcPr>
            <w:tcW w:w="908" w:type="dxa"/>
          </w:tcPr>
          <w:p w14:paraId="2346587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5CBC81E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46D06F5B"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7EA5072B" w14:textId="77777777" w:rsidTr="00726650">
        <w:tc>
          <w:tcPr>
            <w:tcW w:w="1242" w:type="dxa"/>
            <w:vMerge/>
          </w:tcPr>
          <w:p w14:paraId="305D2A6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2069" w:type="dxa"/>
          </w:tcPr>
          <w:p w14:paraId="012FAB6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Esterilização</w:t>
            </w:r>
          </w:p>
        </w:tc>
        <w:tc>
          <w:tcPr>
            <w:tcW w:w="908" w:type="dxa"/>
          </w:tcPr>
          <w:p w14:paraId="1CCE371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2E23AC6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2999718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bl>
    <w:p w14:paraId="1C10EAE1" w14:textId="77777777" w:rsidR="00726650" w:rsidRPr="00A1352F" w:rsidRDefault="00726650" w:rsidP="00726650">
      <w:pPr>
        <w:spacing w:after="0" w:line="360" w:lineRule="auto"/>
        <w:ind w:firstLine="357"/>
        <w:jc w:val="both"/>
        <w:rPr>
          <w:rFonts w:ascii="Calibri" w:eastAsia="Times New Roman" w:hAnsi="Calibri" w:cs="Calibri"/>
          <w:bCs/>
          <w:vanish/>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850"/>
        <w:gridCol w:w="992"/>
        <w:gridCol w:w="4111"/>
      </w:tblGrid>
      <w:tr w:rsidR="00726650" w:rsidRPr="00A1352F" w14:paraId="04D2ABD0" w14:textId="77777777" w:rsidTr="00726650">
        <w:tc>
          <w:tcPr>
            <w:tcW w:w="3369" w:type="dxa"/>
          </w:tcPr>
          <w:p w14:paraId="500F8B5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Matéria Prima</w:t>
            </w:r>
          </w:p>
        </w:tc>
        <w:tc>
          <w:tcPr>
            <w:tcW w:w="850" w:type="dxa"/>
          </w:tcPr>
          <w:p w14:paraId="7F6134A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4F2E301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9F84743"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125827F4" w14:textId="77777777" w:rsidTr="00726650">
        <w:tc>
          <w:tcPr>
            <w:tcW w:w="3369" w:type="dxa"/>
          </w:tcPr>
          <w:p w14:paraId="2115EF3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Comprimento</w:t>
            </w:r>
          </w:p>
        </w:tc>
        <w:tc>
          <w:tcPr>
            <w:tcW w:w="850" w:type="dxa"/>
          </w:tcPr>
          <w:p w14:paraId="618670E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7DA67E5F"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774AF9A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6C0C869B" w14:textId="77777777" w:rsidTr="00726650">
        <w:tc>
          <w:tcPr>
            <w:tcW w:w="3369" w:type="dxa"/>
          </w:tcPr>
          <w:p w14:paraId="5B017C9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Diâmetro interno</w:t>
            </w:r>
          </w:p>
        </w:tc>
        <w:tc>
          <w:tcPr>
            <w:tcW w:w="850" w:type="dxa"/>
          </w:tcPr>
          <w:p w14:paraId="63160C4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5FE265BF"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0B663BB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7FB9CC4D" w14:textId="77777777" w:rsidTr="00726650">
        <w:tc>
          <w:tcPr>
            <w:tcW w:w="3369" w:type="dxa"/>
          </w:tcPr>
          <w:p w14:paraId="3794E6F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Diâmetro externo</w:t>
            </w:r>
          </w:p>
        </w:tc>
        <w:tc>
          <w:tcPr>
            <w:tcW w:w="850" w:type="dxa"/>
          </w:tcPr>
          <w:p w14:paraId="666C5E2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6663E2C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20FF5DAF"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09C0FA76" w14:textId="77777777" w:rsidTr="00726650">
        <w:tc>
          <w:tcPr>
            <w:tcW w:w="3369" w:type="dxa"/>
          </w:tcPr>
          <w:p w14:paraId="15DF9BFD"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Corpo aramado</w:t>
            </w:r>
          </w:p>
        </w:tc>
        <w:tc>
          <w:tcPr>
            <w:tcW w:w="850" w:type="dxa"/>
          </w:tcPr>
          <w:p w14:paraId="3E6FEFAF"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674ADDF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E3170CB"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7D4475C9" w14:textId="77777777" w:rsidTr="00726650">
        <w:tc>
          <w:tcPr>
            <w:tcW w:w="3369" w:type="dxa"/>
          </w:tcPr>
          <w:p w14:paraId="4B5524C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Dureza</w:t>
            </w:r>
          </w:p>
        </w:tc>
        <w:tc>
          <w:tcPr>
            <w:tcW w:w="850" w:type="dxa"/>
          </w:tcPr>
          <w:p w14:paraId="1C70008B"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0FD194B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7642D72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0EEC2856" w14:textId="77777777" w:rsidTr="00726650">
        <w:tc>
          <w:tcPr>
            <w:tcW w:w="3369" w:type="dxa"/>
          </w:tcPr>
          <w:p w14:paraId="4667AE0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Flexibilidade</w:t>
            </w:r>
          </w:p>
        </w:tc>
        <w:tc>
          <w:tcPr>
            <w:tcW w:w="850" w:type="dxa"/>
          </w:tcPr>
          <w:p w14:paraId="128B64A9"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08A16A62"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37AF3E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326445C8" w14:textId="77777777" w:rsidTr="00726650">
        <w:tc>
          <w:tcPr>
            <w:tcW w:w="3369" w:type="dxa"/>
          </w:tcPr>
          <w:p w14:paraId="14D413EE"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Guia para Introdução</w:t>
            </w:r>
          </w:p>
        </w:tc>
        <w:tc>
          <w:tcPr>
            <w:tcW w:w="850" w:type="dxa"/>
          </w:tcPr>
          <w:p w14:paraId="270D5D2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46BAF31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0D0C7800"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7433900F" w14:textId="77777777" w:rsidTr="00726650">
        <w:tc>
          <w:tcPr>
            <w:tcW w:w="3369" w:type="dxa"/>
          </w:tcPr>
          <w:p w14:paraId="4BD5E2D2"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Luer lateral</w:t>
            </w:r>
          </w:p>
        </w:tc>
        <w:tc>
          <w:tcPr>
            <w:tcW w:w="850" w:type="dxa"/>
          </w:tcPr>
          <w:p w14:paraId="676B71F8"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20003593"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43141341"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10323B60" w14:textId="77777777" w:rsidTr="00726650">
        <w:tc>
          <w:tcPr>
            <w:tcW w:w="3369" w:type="dxa"/>
          </w:tcPr>
          <w:p w14:paraId="792A7B6B" w14:textId="77777777" w:rsidR="00726650" w:rsidRPr="00A1352F" w:rsidRDefault="00726650" w:rsidP="00726650">
            <w:pPr>
              <w:widowControl w:val="0"/>
              <w:spacing w:after="0" w:line="275" w:lineRule="exact"/>
              <w:jc w:val="both"/>
              <w:rPr>
                <w:rFonts w:ascii="Calibri" w:eastAsia="Times New Roman" w:hAnsi="Calibri" w:cs="Calibri"/>
              </w:rPr>
            </w:pPr>
            <w:r w:rsidRPr="00A1352F">
              <w:rPr>
                <w:rFonts w:ascii="Calibri" w:eastAsia="Times New Roman" w:hAnsi="Calibri" w:cs="Calibri"/>
              </w:rPr>
              <w:t>Orifícios ao longo do corpo</w:t>
            </w:r>
          </w:p>
        </w:tc>
        <w:tc>
          <w:tcPr>
            <w:tcW w:w="850" w:type="dxa"/>
          </w:tcPr>
          <w:p w14:paraId="6DCDAE5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06A5D37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22AE34F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1EDB1F84" w14:textId="77777777" w:rsidTr="00726650">
        <w:tc>
          <w:tcPr>
            <w:tcW w:w="3369" w:type="dxa"/>
          </w:tcPr>
          <w:p w14:paraId="721C9755"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Orifício central</w:t>
            </w:r>
          </w:p>
        </w:tc>
        <w:tc>
          <w:tcPr>
            <w:tcW w:w="850" w:type="dxa"/>
          </w:tcPr>
          <w:p w14:paraId="4DE6805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1ED5F873"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11A916C4"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51CBAD4E" w14:textId="77777777" w:rsidTr="00726650">
        <w:tc>
          <w:tcPr>
            <w:tcW w:w="3369" w:type="dxa"/>
          </w:tcPr>
          <w:p w14:paraId="5754DB46"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Orifícios laterais</w:t>
            </w:r>
          </w:p>
        </w:tc>
        <w:tc>
          <w:tcPr>
            <w:tcW w:w="850" w:type="dxa"/>
          </w:tcPr>
          <w:p w14:paraId="6D6D01D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09EC872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520981F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0682A3E2" w14:textId="77777777" w:rsidTr="00726650">
        <w:tc>
          <w:tcPr>
            <w:tcW w:w="3369" w:type="dxa"/>
          </w:tcPr>
          <w:p w14:paraId="0DC47B9B"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Angulação</w:t>
            </w:r>
          </w:p>
        </w:tc>
        <w:tc>
          <w:tcPr>
            <w:tcW w:w="850" w:type="dxa"/>
          </w:tcPr>
          <w:p w14:paraId="45C69CDC"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6F7C7C8F"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15C3759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66476285" w14:textId="77777777" w:rsidTr="00726650">
        <w:tc>
          <w:tcPr>
            <w:tcW w:w="3369" w:type="dxa"/>
          </w:tcPr>
          <w:p w14:paraId="5CD5C4E8"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Ponta</w:t>
            </w:r>
          </w:p>
        </w:tc>
        <w:tc>
          <w:tcPr>
            <w:tcW w:w="850" w:type="dxa"/>
          </w:tcPr>
          <w:p w14:paraId="0FEFCDC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7DB6086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4B6E6C8E"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5E49448D" w14:textId="77777777" w:rsidTr="00726650">
        <w:tc>
          <w:tcPr>
            <w:tcW w:w="3369" w:type="dxa"/>
          </w:tcPr>
          <w:p w14:paraId="5B9B6779" w14:textId="77777777" w:rsidR="00726650" w:rsidRPr="00A1352F" w:rsidRDefault="00726650" w:rsidP="00726650">
            <w:pPr>
              <w:widowControl w:val="0"/>
              <w:spacing w:after="0" w:line="273" w:lineRule="exact"/>
              <w:jc w:val="both"/>
              <w:rPr>
                <w:rFonts w:ascii="Calibri" w:eastAsia="Times New Roman" w:hAnsi="Calibri" w:cs="Calibri"/>
                <w:lang w:val="en-US"/>
              </w:rPr>
            </w:pPr>
            <w:r w:rsidRPr="00A1352F">
              <w:rPr>
                <w:rFonts w:ascii="Calibri" w:eastAsia="Times New Roman" w:hAnsi="Calibri" w:cs="Calibri"/>
                <w:lang w:val="en-US"/>
              </w:rPr>
              <w:t>Penetração</w:t>
            </w:r>
          </w:p>
        </w:tc>
        <w:tc>
          <w:tcPr>
            <w:tcW w:w="850" w:type="dxa"/>
          </w:tcPr>
          <w:p w14:paraId="73DD810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992" w:type="dxa"/>
          </w:tcPr>
          <w:p w14:paraId="13AB8485"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c>
          <w:tcPr>
            <w:tcW w:w="4111" w:type="dxa"/>
          </w:tcPr>
          <w:p w14:paraId="3607A4C7"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tc>
      </w:tr>
      <w:tr w:rsidR="00726650" w:rsidRPr="00A1352F" w14:paraId="0059C8AA" w14:textId="77777777" w:rsidTr="00726650">
        <w:tc>
          <w:tcPr>
            <w:tcW w:w="9322" w:type="dxa"/>
            <w:gridSpan w:val="4"/>
          </w:tcPr>
          <w:p w14:paraId="3BD7C265" w14:textId="77777777" w:rsidR="00726650" w:rsidRPr="00A1352F" w:rsidRDefault="00726650" w:rsidP="00726650">
            <w:pPr>
              <w:widowControl w:val="0"/>
              <w:spacing w:after="0" w:line="273" w:lineRule="exact"/>
              <w:jc w:val="both"/>
              <w:rPr>
                <w:rFonts w:ascii="Calibri" w:eastAsia="Times New Roman" w:hAnsi="Calibri" w:cs="Calibri"/>
                <w:b/>
              </w:rPr>
            </w:pPr>
            <w:r w:rsidRPr="00A1352F">
              <w:rPr>
                <w:rFonts w:ascii="Calibri" w:eastAsia="Times New Roman" w:hAnsi="Calibri" w:cs="Calibri"/>
                <w:b/>
              </w:rPr>
              <w:t>Outras Observações:</w:t>
            </w:r>
          </w:p>
          <w:p w14:paraId="5F49691E" w14:textId="77777777" w:rsidR="00726650" w:rsidRPr="00A1352F" w:rsidRDefault="00726650" w:rsidP="00726650">
            <w:pPr>
              <w:widowControl w:val="0"/>
              <w:spacing w:after="0" w:line="273" w:lineRule="exact"/>
              <w:jc w:val="both"/>
              <w:rPr>
                <w:rFonts w:ascii="Calibri" w:eastAsia="Times New Roman" w:hAnsi="Calibri" w:cs="Calibri"/>
              </w:rPr>
            </w:pPr>
          </w:p>
          <w:p w14:paraId="1E52883B" w14:textId="77777777" w:rsidR="00726650" w:rsidRPr="00A1352F" w:rsidRDefault="00726650" w:rsidP="00726650">
            <w:pPr>
              <w:widowControl w:val="0"/>
              <w:spacing w:after="0" w:line="273" w:lineRule="exact"/>
              <w:jc w:val="both"/>
              <w:rPr>
                <w:rFonts w:ascii="Calibri" w:eastAsia="Times New Roman" w:hAnsi="Calibri" w:cs="Calibri"/>
              </w:rPr>
            </w:pPr>
            <w:r w:rsidRPr="00A1352F">
              <w:rPr>
                <w:rFonts w:ascii="Calibri" w:eastAsia="Times New Roman" w:hAnsi="Calibri" w:cs="Calibri"/>
              </w:rPr>
              <w:t>Produto aprovado?           (   ) SIM        (  )  NÃO</w:t>
            </w:r>
          </w:p>
          <w:p w14:paraId="5F40FB3A" w14:textId="77777777" w:rsidR="00726650" w:rsidRPr="00A1352F" w:rsidRDefault="00726650" w:rsidP="00726650">
            <w:pPr>
              <w:numPr>
                <w:ilvl w:val="12"/>
                <w:numId w:val="0"/>
              </w:numPr>
              <w:spacing w:after="0" w:line="240" w:lineRule="auto"/>
              <w:jc w:val="both"/>
              <w:rPr>
                <w:rFonts w:ascii="Calibri" w:eastAsia="Times New Roman" w:hAnsi="Calibri" w:cs="Calibri"/>
                <w:bCs/>
              </w:rPr>
            </w:pPr>
          </w:p>
          <w:p w14:paraId="5AF2B7F6" w14:textId="77777777" w:rsidR="00726650" w:rsidRPr="00A1352F" w:rsidRDefault="00726650" w:rsidP="00726650">
            <w:pPr>
              <w:numPr>
                <w:ilvl w:val="12"/>
                <w:numId w:val="0"/>
              </w:numPr>
              <w:spacing w:after="0" w:line="240" w:lineRule="auto"/>
              <w:jc w:val="both"/>
              <w:rPr>
                <w:rFonts w:ascii="Calibri" w:eastAsia="Times New Roman" w:hAnsi="Calibri" w:cs="Calibri"/>
                <w:bCs/>
              </w:rPr>
            </w:pPr>
            <w:r w:rsidRPr="00A1352F">
              <w:rPr>
                <w:rFonts w:ascii="Calibri" w:eastAsia="Times New Roman" w:hAnsi="Calibri" w:cs="Calibri"/>
                <w:bCs/>
              </w:rPr>
              <w:t xml:space="preserve">Avaliador(es)         </w:t>
            </w:r>
          </w:p>
          <w:p w14:paraId="2C8834AE" w14:textId="77777777" w:rsidR="00726650" w:rsidRPr="00A1352F" w:rsidRDefault="00726650" w:rsidP="00726650">
            <w:pPr>
              <w:numPr>
                <w:ilvl w:val="12"/>
                <w:numId w:val="0"/>
              </w:numPr>
              <w:spacing w:after="0" w:line="240" w:lineRule="auto"/>
              <w:jc w:val="both"/>
              <w:rPr>
                <w:rFonts w:ascii="Calibri" w:eastAsia="Times New Roman" w:hAnsi="Calibri" w:cs="Calibri"/>
                <w:b/>
                <w:bCs/>
              </w:rPr>
            </w:pPr>
            <w:r w:rsidRPr="00A1352F">
              <w:rPr>
                <w:rFonts w:ascii="Calibri" w:eastAsia="Times New Roman" w:hAnsi="Calibri" w:cs="Calibri"/>
                <w:bCs/>
              </w:rPr>
              <w:t xml:space="preserve">                                                                                                        Data:</w:t>
            </w:r>
          </w:p>
        </w:tc>
      </w:tr>
    </w:tbl>
    <w:p w14:paraId="0F73BFE2" w14:textId="77777777" w:rsidR="00726650" w:rsidRPr="00A1352F" w:rsidRDefault="00726650" w:rsidP="00726650">
      <w:pPr>
        <w:jc w:val="both"/>
        <w:rPr>
          <w:rFonts w:ascii="Calibri" w:eastAsia="Times New Roman" w:hAnsi="Calibri" w:cs="Times New Roman"/>
        </w:rPr>
      </w:pPr>
    </w:p>
    <w:p w14:paraId="6694F553" w14:textId="77777777" w:rsidR="00726650" w:rsidRPr="00A1352F" w:rsidRDefault="00726650" w:rsidP="00A1352F">
      <w:pPr>
        <w:spacing w:after="0" w:line="240" w:lineRule="auto"/>
        <w:jc w:val="center"/>
        <w:rPr>
          <w:rFonts w:ascii="Calibri" w:eastAsia="Times New Roman" w:hAnsi="Calibri" w:cs="Calibri"/>
          <w:b/>
          <w:lang w:eastAsia="pt-BR"/>
        </w:rPr>
      </w:pPr>
      <w:r w:rsidRPr="00A1352F">
        <w:rPr>
          <w:rFonts w:ascii="Calibri" w:eastAsia="Times New Roman" w:hAnsi="Calibri" w:cs="Calibri"/>
          <w:b/>
          <w:lang w:eastAsia="pt-BR"/>
        </w:rPr>
        <w:t>HC- FMUSP / FICHA DE AVALIAÇÃO DE MATERIAS</w:t>
      </w:r>
    </w:p>
    <w:p w14:paraId="176BFF58" w14:textId="18629946" w:rsidR="00726650" w:rsidRPr="00A1352F" w:rsidRDefault="00726650" w:rsidP="00726650">
      <w:pPr>
        <w:tabs>
          <w:tab w:val="center" w:pos="4607"/>
          <w:tab w:val="right" w:pos="9214"/>
        </w:tabs>
        <w:spacing w:after="0" w:line="240" w:lineRule="auto"/>
        <w:jc w:val="both"/>
        <w:rPr>
          <w:rFonts w:ascii="Calibri" w:eastAsia="Times New Roman" w:hAnsi="Calibri" w:cs="Calibri"/>
          <w:b/>
          <w:lang w:eastAsia="pt-BR"/>
        </w:rPr>
      </w:pPr>
      <w:r w:rsidRPr="00A1352F">
        <w:rPr>
          <w:rFonts w:ascii="Calibri" w:eastAsia="Times New Roman" w:hAnsi="Calibri" w:cs="Calibri"/>
          <w:b/>
          <w:lang w:eastAsia="pt-BR"/>
        </w:rPr>
        <w:t xml:space="preserve">   </w:t>
      </w:r>
    </w:p>
    <w:p w14:paraId="252F82B3" w14:textId="7E86E499" w:rsidR="00726650" w:rsidRPr="00A1352F" w:rsidRDefault="00726650" w:rsidP="00A1352F">
      <w:pPr>
        <w:tabs>
          <w:tab w:val="center" w:pos="4607"/>
          <w:tab w:val="right" w:pos="9214"/>
        </w:tabs>
        <w:spacing w:after="0" w:line="240" w:lineRule="auto"/>
        <w:jc w:val="center"/>
        <w:rPr>
          <w:rFonts w:ascii="Calibri" w:eastAsia="Times New Roman" w:hAnsi="Calibri" w:cs="Calibri"/>
          <w:b/>
          <w:u w:val="single"/>
          <w:lang w:eastAsia="pt-BR"/>
        </w:rPr>
      </w:pPr>
      <w:r w:rsidRPr="00A1352F">
        <w:rPr>
          <w:rFonts w:ascii="Calibri" w:eastAsia="Times New Roman" w:hAnsi="Calibri" w:cs="Calibri"/>
          <w:b/>
          <w:lang w:eastAsia="pt-BR"/>
        </w:rPr>
        <w:t>DISPOSITIVO P/ EXTRAÇÃO DE CABO DE ELETRODO DE MARCA-PASSO</w:t>
      </w:r>
    </w:p>
    <w:p w14:paraId="1DB497DA" w14:textId="77777777" w:rsidR="00726650" w:rsidRPr="00A1352F" w:rsidRDefault="00726650" w:rsidP="00726650">
      <w:pPr>
        <w:spacing w:after="0" w:line="240" w:lineRule="auto"/>
        <w:jc w:val="both"/>
        <w:rPr>
          <w:rFonts w:ascii="Calibri" w:eastAsia="Times New Roman" w:hAnsi="Calibri" w:cs="Calibri"/>
          <w:lang w:eastAsia="pt-BR"/>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134"/>
        <w:gridCol w:w="1276"/>
        <w:gridCol w:w="850"/>
        <w:gridCol w:w="851"/>
        <w:gridCol w:w="992"/>
        <w:gridCol w:w="1097"/>
        <w:gridCol w:w="1137"/>
      </w:tblGrid>
      <w:tr w:rsidR="00726650" w:rsidRPr="00A1352F" w14:paraId="31EA35F7" w14:textId="77777777" w:rsidTr="00726650">
        <w:tc>
          <w:tcPr>
            <w:tcW w:w="2093" w:type="dxa"/>
          </w:tcPr>
          <w:p w14:paraId="343241B0"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Data: </w:t>
            </w:r>
          </w:p>
        </w:tc>
        <w:tc>
          <w:tcPr>
            <w:tcW w:w="1134" w:type="dxa"/>
          </w:tcPr>
          <w:p w14:paraId="070EDF52"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IC:</w:t>
            </w:r>
          </w:p>
        </w:tc>
        <w:tc>
          <w:tcPr>
            <w:tcW w:w="1276" w:type="dxa"/>
          </w:tcPr>
          <w:p w14:paraId="609A1338"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InCor:  X</w:t>
            </w:r>
          </w:p>
        </w:tc>
        <w:tc>
          <w:tcPr>
            <w:tcW w:w="850" w:type="dxa"/>
          </w:tcPr>
          <w:p w14:paraId="11E041A9" w14:textId="77777777" w:rsidR="00726650" w:rsidRPr="00A1352F" w:rsidRDefault="00726650" w:rsidP="00726650">
            <w:pPr>
              <w:spacing w:after="120" w:line="240" w:lineRule="auto"/>
              <w:jc w:val="both"/>
              <w:rPr>
                <w:rFonts w:ascii="Calibri" w:eastAsia="Times New Roman" w:hAnsi="Calibri" w:cs="Calibri"/>
                <w:lang w:eastAsia="pt-BR"/>
              </w:rPr>
            </w:pPr>
            <w:r w:rsidRPr="00A1352F">
              <w:rPr>
                <w:rFonts w:ascii="Calibri" w:eastAsia="Times New Roman" w:hAnsi="Calibri" w:cs="Calibri"/>
                <w:lang w:eastAsia="pt-BR"/>
              </w:rPr>
              <w:t>ICr:</w:t>
            </w:r>
          </w:p>
        </w:tc>
        <w:tc>
          <w:tcPr>
            <w:tcW w:w="851" w:type="dxa"/>
          </w:tcPr>
          <w:p w14:paraId="63439C9A"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IOT:</w:t>
            </w:r>
          </w:p>
        </w:tc>
        <w:tc>
          <w:tcPr>
            <w:tcW w:w="992" w:type="dxa"/>
          </w:tcPr>
          <w:p w14:paraId="33DBA03B"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IPq:</w:t>
            </w:r>
          </w:p>
        </w:tc>
        <w:tc>
          <w:tcPr>
            <w:tcW w:w="1097" w:type="dxa"/>
          </w:tcPr>
          <w:p w14:paraId="0B9EBA93"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InRad:</w:t>
            </w:r>
          </w:p>
        </w:tc>
        <w:tc>
          <w:tcPr>
            <w:tcW w:w="1137" w:type="dxa"/>
          </w:tcPr>
          <w:p w14:paraId="63684349"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ICESP:</w:t>
            </w:r>
          </w:p>
        </w:tc>
      </w:tr>
    </w:tbl>
    <w:p w14:paraId="06916A0B" w14:textId="77777777" w:rsidR="00726650" w:rsidRPr="00A1352F" w:rsidRDefault="00726650" w:rsidP="00726650">
      <w:pPr>
        <w:spacing w:after="0" w:line="240" w:lineRule="auto"/>
        <w:jc w:val="both"/>
        <w:rPr>
          <w:rFonts w:ascii="Calibri" w:eastAsia="Times New Roman" w:hAnsi="Calibri" w:cs="Calibri"/>
          <w:u w:val="single"/>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726650" w:rsidRPr="00A1352F" w14:paraId="53B7549C" w14:textId="77777777" w:rsidTr="00726650">
        <w:trPr>
          <w:trHeight w:val="1764"/>
        </w:trPr>
        <w:tc>
          <w:tcPr>
            <w:tcW w:w="9464" w:type="dxa"/>
          </w:tcPr>
          <w:p w14:paraId="139DEA29" w14:textId="77777777" w:rsidR="00726650" w:rsidRPr="00A1352F" w:rsidRDefault="00726650" w:rsidP="00726650">
            <w:pPr>
              <w:numPr>
                <w:ilvl w:val="12"/>
                <w:numId w:val="0"/>
              </w:numPr>
              <w:spacing w:after="120" w:line="240" w:lineRule="auto"/>
              <w:jc w:val="both"/>
              <w:rPr>
                <w:rFonts w:ascii="Calibri" w:eastAsia="Times New Roman" w:hAnsi="Calibri" w:cs="Calibri"/>
                <w:bCs/>
              </w:rPr>
            </w:pPr>
            <w:r w:rsidRPr="00A1352F">
              <w:rPr>
                <w:rFonts w:ascii="Calibri" w:eastAsia="Times New Roman" w:hAnsi="Calibri" w:cs="Calibri"/>
                <w:lang w:eastAsia="pt-BR"/>
              </w:rPr>
              <w:t xml:space="preserve">CODIGO / DESCRITIVO:  </w:t>
            </w:r>
            <w:r w:rsidRPr="00A1352F">
              <w:rPr>
                <w:rFonts w:ascii="Calibri" w:eastAsia="Times New Roman" w:hAnsi="Calibri" w:cs="Calibri"/>
                <w:b/>
                <w:bCs/>
              </w:rPr>
              <w:t>64050267</w:t>
            </w:r>
            <w:r w:rsidRPr="00A1352F">
              <w:rPr>
                <w:rFonts w:ascii="Calibri" w:eastAsia="Times New Roman" w:hAnsi="Calibri" w:cs="Calibri"/>
                <w:bCs/>
              </w:rPr>
              <w:t xml:space="preserve"> DISPOSITIVO PARA EXTRACAO DE CABO ELETRODO DE MARCA PASSO DEFINITIVO CONSTITUIDO DE UM ESTILETE COM TRANCADO EXPANDIDO EM ACO INOXIDAVEL COM COMPRIMENTO DA AREA ATIVA ENTRE 70 E 85 CM. ESTERIL, APIROGENICO, EMBALAGEM UNITARIA QUE PROMOVA BARREIRA BATERIANA E PERMITA ABERTURA ASSEPTICA, COM DADOS DE IDENTIFICAÇÃO, PROCEDENCIA, ESTERILIZACAO, VALIDADE, LOTE, CODIGO DE REFERENCIA DO PRODUTO E REGISTRO DE ANVISA</w:t>
            </w:r>
            <w:r w:rsidRPr="00A1352F">
              <w:rPr>
                <w:rFonts w:ascii="Calibri" w:eastAsia="Times New Roman" w:hAnsi="Calibri" w:cs="Calibri"/>
                <w:lang w:eastAsia="pt-BR"/>
              </w:rPr>
              <w:t xml:space="preserve">                             </w:t>
            </w:r>
          </w:p>
          <w:p w14:paraId="2C2CF4C8" w14:textId="77777777" w:rsidR="00726650" w:rsidRPr="00A1352F" w:rsidRDefault="00726650" w:rsidP="00726650">
            <w:pPr>
              <w:spacing w:before="120"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Pregão                 Item:                                 Área:                                 Prazo de Avaliação: </w:t>
            </w:r>
          </w:p>
        </w:tc>
      </w:tr>
    </w:tbl>
    <w:p w14:paraId="17398082" w14:textId="77777777" w:rsidR="00726650" w:rsidRPr="00A1352F" w:rsidRDefault="00726650" w:rsidP="00726650">
      <w:pPr>
        <w:spacing w:after="0" w:line="240" w:lineRule="auto"/>
        <w:jc w:val="both"/>
        <w:rPr>
          <w:rFonts w:ascii="Calibri" w:eastAsia="Times New Roman" w:hAnsi="Calibri" w:cs="Calibri"/>
          <w:lang w:eastAsia="pt-BR"/>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3654"/>
      </w:tblGrid>
      <w:tr w:rsidR="00726650" w:rsidRPr="00A1352F" w14:paraId="7D8C6FFB" w14:textId="77777777" w:rsidTr="00726650">
        <w:tc>
          <w:tcPr>
            <w:tcW w:w="2955" w:type="pct"/>
          </w:tcPr>
          <w:p w14:paraId="1403AEDB"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Marca: </w:t>
            </w:r>
          </w:p>
        </w:tc>
        <w:tc>
          <w:tcPr>
            <w:tcW w:w="2045" w:type="pct"/>
          </w:tcPr>
          <w:p w14:paraId="6C57C0CD"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Ref.: </w:t>
            </w:r>
          </w:p>
        </w:tc>
      </w:tr>
      <w:tr w:rsidR="00726650" w:rsidRPr="00A1352F" w14:paraId="0A7EB139" w14:textId="77777777" w:rsidTr="00726650">
        <w:tc>
          <w:tcPr>
            <w:tcW w:w="2955" w:type="pct"/>
          </w:tcPr>
          <w:p w14:paraId="0FB0E599"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Fabricante: </w:t>
            </w:r>
          </w:p>
        </w:tc>
        <w:tc>
          <w:tcPr>
            <w:tcW w:w="2045" w:type="pct"/>
          </w:tcPr>
          <w:p w14:paraId="1064EA56"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Lote: </w:t>
            </w:r>
          </w:p>
        </w:tc>
      </w:tr>
      <w:tr w:rsidR="00726650" w:rsidRPr="00A1352F" w14:paraId="28186980" w14:textId="77777777" w:rsidTr="00726650">
        <w:tc>
          <w:tcPr>
            <w:tcW w:w="2955" w:type="pct"/>
          </w:tcPr>
          <w:p w14:paraId="3961923A"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Fornecedor: </w:t>
            </w:r>
          </w:p>
        </w:tc>
        <w:tc>
          <w:tcPr>
            <w:tcW w:w="2045" w:type="pct"/>
          </w:tcPr>
          <w:p w14:paraId="6F338F96"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Validade: </w:t>
            </w:r>
          </w:p>
        </w:tc>
      </w:tr>
      <w:tr w:rsidR="00726650" w:rsidRPr="00A1352F" w14:paraId="2BA54E9D" w14:textId="77777777" w:rsidTr="00726650">
        <w:trPr>
          <w:trHeight w:val="253"/>
        </w:trPr>
        <w:tc>
          <w:tcPr>
            <w:tcW w:w="2955" w:type="pct"/>
          </w:tcPr>
          <w:p w14:paraId="4B941EA7"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ANVISA: </w:t>
            </w:r>
          </w:p>
        </w:tc>
        <w:tc>
          <w:tcPr>
            <w:tcW w:w="2045" w:type="pct"/>
          </w:tcPr>
          <w:p w14:paraId="0C68CDA1"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Esterilização: </w:t>
            </w:r>
          </w:p>
        </w:tc>
      </w:tr>
      <w:tr w:rsidR="00726650" w:rsidRPr="00A1352F" w14:paraId="20AC98F6" w14:textId="77777777" w:rsidTr="00726650">
        <w:tc>
          <w:tcPr>
            <w:tcW w:w="2955" w:type="pct"/>
          </w:tcPr>
          <w:p w14:paraId="7FC5AE8E"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Local de fabricação: </w:t>
            </w:r>
          </w:p>
        </w:tc>
        <w:tc>
          <w:tcPr>
            <w:tcW w:w="2045" w:type="pct"/>
          </w:tcPr>
          <w:p w14:paraId="5DC66F67"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Número de amostras: </w:t>
            </w:r>
          </w:p>
        </w:tc>
      </w:tr>
    </w:tbl>
    <w:p w14:paraId="1874E757" w14:textId="77777777" w:rsidR="00726650" w:rsidRPr="00A1352F" w:rsidRDefault="00726650" w:rsidP="00726650">
      <w:pPr>
        <w:spacing w:after="0" w:line="240" w:lineRule="auto"/>
        <w:jc w:val="both"/>
        <w:rPr>
          <w:rFonts w:ascii="Calibri" w:eastAsia="Times New Roman" w:hAnsi="Calibri" w:cs="Calibri"/>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726650" w:rsidRPr="00A1352F" w14:paraId="65319639" w14:textId="77777777" w:rsidTr="00726650">
        <w:tc>
          <w:tcPr>
            <w:tcW w:w="9464" w:type="dxa"/>
          </w:tcPr>
          <w:p w14:paraId="57DBC381"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Produto de acordo com o descritivo?    SIM (   )     NÃO (   )</w:t>
            </w:r>
          </w:p>
          <w:p w14:paraId="24E80FF8"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Se não, especifique.</w:t>
            </w:r>
          </w:p>
          <w:p w14:paraId="75B96A58" w14:textId="77777777" w:rsidR="00726650" w:rsidRPr="00A1352F" w:rsidRDefault="00726650" w:rsidP="00726650">
            <w:pPr>
              <w:spacing w:after="0" w:line="240" w:lineRule="auto"/>
              <w:jc w:val="both"/>
              <w:rPr>
                <w:rFonts w:ascii="Calibri" w:eastAsia="Times New Roman" w:hAnsi="Calibri" w:cs="Calibri"/>
                <w:lang w:eastAsia="pt-BR"/>
              </w:rPr>
            </w:pPr>
          </w:p>
        </w:tc>
      </w:tr>
    </w:tbl>
    <w:p w14:paraId="3A5CE40C" w14:textId="77777777" w:rsidR="00726650" w:rsidRPr="00A1352F" w:rsidRDefault="00726650" w:rsidP="00726650">
      <w:pPr>
        <w:numPr>
          <w:ilvl w:val="12"/>
          <w:numId w:val="0"/>
        </w:numPr>
        <w:spacing w:before="120" w:after="0" w:line="240" w:lineRule="auto"/>
        <w:jc w:val="both"/>
        <w:rPr>
          <w:rFonts w:ascii="Calibri" w:eastAsia="Times New Roman" w:hAnsi="Calibri" w:cs="Calibri"/>
          <w:b/>
          <w:lang w:eastAsia="pt-BR"/>
        </w:rPr>
      </w:pPr>
      <w:r w:rsidRPr="00A1352F">
        <w:rPr>
          <w:rFonts w:ascii="Calibri" w:eastAsia="Times New Roman" w:hAnsi="Calibri" w:cs="Calibri"/>
          <w:b/>
          <w:lang w:eastAsia="pt-BR"/>
        </w:rPr>
        <w:t>OBS</w:t>
      </w:r>
      <w:r w:rsidRPr="00A1352F">
        <w:rPr>
          <w:rFonts w:ascii="Calibri" w:eastAsia="Times New Roman" w:hAnsi="Calibri" w:cs="Calibri"/>
          <w:lang w:eastAsia="pt-BR"/>
        </w:rPr>
        <w:t xml:space="preserve">: </w:t>
      </w:r>
      <w:r w:rsidRPr="00A1352F">
        <w:rPr>
          <w:rFonts w:ascii="Calibri" w:eastAsia="Times New Roman" w:hAnsi="Calibri" w:cs="Calibri"/>
          <w:b/>
          <w:lang w:eastAsia="pt-BR"/>
        </w:rPr>
        <w:t>Se inadequado, indicar motivo na coluna de JUSTIFICATIVA.</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100"/>
        <w:gridCol w:w="18"/>
        <w:gridCol w:w="851"/>
        <w:gridCol w:w="850"/>
        <w:gridCol w:w="3544"/>
      </w:tblGrid>
      <w:tr w:rsidR="00726650" w:rsidRPr="00A1352F" w14:paraId="1F89526E" w14:textId="77777777" w:rsidTr="00726650">
        <w:trPr>
          <w:trHeight w:val="461"/>
        </w:trPr>
        <w:tc>
          <w:tcPr>
            <w:tcW w:w="4235" w:type="dxa"/>
            <w:gridSpan w:val="2"/>
            <w:vAlign w:val="center"/>
          </w:tcPr>
          <w:p w14:paraId="1BF80E9D" w14:textId="77777777" w:rsidR="00726650" w:rsidRPr="00A1352F" w:rsidRDefault="00726650" w:rsidP="00726650">
            <w:pPr>
              <w:spacing w:after="0" w:line="240" w:lineRule="auto"/>
              <w:jc w:val="both"/>
              <w:rPr>
                <w:rFonts w:ascii="Calibri" w:eastAsia="Times New Roman" w:hAnsi="Calibri" w:cs="Calibri"/>
                <w:b/>
                <w:lang w:eastAsia="pt-BR"/>
              </w:rPr>
            </w:pPr>
            <w:r w:rsidRPr="00A1352F">
              <w:rPr>
                <w:rFonts w:ascii="Calibri" w:eastAsia="Times New Roman" w:hAnsi="Calibri" w:cs="Calibri"/>
                <w:b/>
                <w:lang w:eastAsia="pt-BR"/>
              </w:rPr>
              <w:t>CARACTERÍSTICAS</w:t>
            </w:r>
          </w:p>
        </w:tc>
        <w:tc>
          <w:tcPr>
            <w:tcW w:w="869" w:type="dxa"/>
            <w:gridSpan w:val="2"/>
            <w:vAlign w:val="center"/>
          </w:tcPr>
          <w:p w14:paraId="16554C65" w14:textId="77777777" w:rsidR="00726650" w:rsidRPr="00A1352F" w:rsidRDefault="00726650" w:rsidP="00726650">
            <w:pPr>
              <w:spacing w:after="0" w:line="240" w:lineRule="auto"/>
              <w:jc w:val="both"/>
              <w:rPr>
                <w:rFonts w:ascii="Calibri" w:eastAsia="Times New Roman" w:hAnsi="Calibri" w:cs="Calibri"/>
                <w:b/>
                <w:lang w:eastAsia="pt-BR"/>
              </w:rPr>
            </w:pPr>
            <w:r w:rsidRPr="00A1352F">
              <w:rPr>
                <w:rFonts w:ascii="Calibri" w:eastAsia="Times New Roman" w:hAnsi="Calibri" w:cs="Calibri"/>
                <w:b/>
                <w:lang w:eastAsia="pt-BR"/>
              </w:rPr>
              <w:t>ADE</w:t>
            </w:r>
          </w:p>
          <w:p w14:paraId="61606A5F" w14:textId="77777777" w:rsidR="00726650" w:rsidRPr="00A1352F" w:rsidRDefault="00726650" w:rsidP="00726650">
            <w:pPr>
              <w:spacing w:after="0" w:line="240" w:lineRule="auto"/>
              <w:jc w:val="both"/>
              <w:rPr>
                <w:rFonts w:ascii="Calibri" w:eastAsia="Times New Roman" w:hAnsi="Calibri" w:cs="Calibri"/>
                <w:b/>
                <w:lang w:eastAsia="pt-BR"/>
              </w:rPr>
            </w:pPr>
            <w:r w:rsidRPr="00A1352F">
              <w:rPr>
                <w:rFonts w:ascii="Calibri" w:eastAsia="Times New Roman" w:hAnsi="Calibri" w:cs="Calibri"/>
                <w:b/>
                <w:lang w:eastAsia="pt-BR"/>
              </w:rPr>
              <w:t>QUADO</w:t>
            </w:r>
          </w:p>
        </w:tc>
        <w:tc>
          <w:tcPr>
            <w:tcW w:w="850" w:type="dxa"/>
            <w:vAlign w:val="center"/>
          </w:tcPr>
          <w:p w14:paraId="4ADDBABE" w14:textId="77777777" w:rsidR="00726650" w:rsidRPr="00A1352F" w:rsidRDefault="00726650" w:rsidP="00726650">
            <w:pPr>
              <w:spacing w:after="0" w:line="240" w:lineRule="auto"/>
              <w:jc w:val="both"/>
              <w:rPr>
                <w:rFonts w:ascii="Calibri" w:eastAsia="Times New Roman" w:hAnsi="Calibri" w:cs="Calibri"/>
                <w:b/>
                <w:lang w:eastAsia="pt-BR"/>
              </w:rPr>
            </w:pPr>
            <w:r w:rsidRPr="00A1352F">
              <w:rPr>
                <w:rFonts w:ascii="Calibri" w:eastAsia="Times New Roman" w:hAnsi="Calibri" w:cs="Calibri"/>
                <w:b/>
                <w:lang w:eastAsia="pt-BR"/>
              </w:rPr>
              <w:t>INADE</w:t>
            </w:r>
          </w:p>
          <w:p w14:paraId="3751EB02" w14:textId="77777777" w:rsidR="00726650" w:rsidRPr="00A1352F" w:rsidRDefault="00726650" w:rsidP="00726650">
            <w:pPr>
              <w:spacing w:after="0" w:line="240" w:lineRule="auto"/>
              <w:jc w:val="both"/>
              <w:rPr>
                <w:rFonts w:ascii="Calibri" w:eastAsia="Times New Roman" w:hAnsi="Calibri" w:cs="Calibri"/>
                <w:b/>
                <w:lang w:eastAsia="pt-BR"/>
              </w:rPr>
            </w:pPr>
            <w:r w:rsidRPr="00A1352F">
              <w:rPr>
                <w:rFonts w:ascii="Calibri" w:eastAsia="Times New Roman" w:hAnsi="Calibri" w:cs="Calibri"/>
                <w:b/>
                <w:lang w:eastAsia="pt-BR"/>
              </w:rPr>
              <w:t>QUADO</w:t>
            </w:r>
          </w:p>
        </w:tc>
        <w:tc>
          <w:tcPr>
            <w:tcW w:w="3544" w:type="dxa"/>
            <w:vAlign w:val="center"/>
          </w:tcPr>
          <w:p w14:paraId="5CB1795A" w14:textId="77777777" w:rsidR="00726650" w:rsidRPr="00A1352F" w:rsidRDefault="00726650" w:rsidP="00726650">
            <w:pPr>
              <w:spacing w:after="0" w:line="240" w:lineRule="auto"/>
              <w:jc w:val="both"/>
              <w:rPr>
                <w:rFonts w:ascii="Calibri" w:eastAsia="Times New Roman" w:hAnsi="Calibri" w:cs="Calibri"/>
                <w:b/>
                <w:lang w:eastAsia="pt-BR"/>
              </w:rPr>
            </w:pPr>
            <w:r w:rsidRPr="00A1352F">
              <w:rPr>
                <w:rFonts w:ascii="Calibri" w:eastAsia="Times New Roman" w:hAnsi="Calibri" w:cs="Calibri"/>
                <w:b/>
                <w:lang w:eastAsia="pt-BR"/>
              </w:rPr>
              <w:t>JUSTIFICATIVA</w:t>
            </w:r>
          </w:p>
        </w:tc>
      </w:tr>
      <w:tr w:rsidR="00726650" w:rsidRPr="00A1352F" w14:paraId="76891709" w14:textId="77777777" w:rsidTr="00726650">
        <w:tc>
          <w:tcPr>
            <w:tcW w:w="1135" w:type="dxa"/>
            <w:vMerge w:val="restart"/>
            <w:vAlign w:val="center"/>
          </w:tcPr>
          <w:p w14:paraId="722C0C8A"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EMBALA-GEM</w:t>
            </w:r>
          </w:p>
        </w:tc>
        <w:tc>
          <w:tcPr>
            <w:tcW w:w="3100" w:type="dxa"/>
          </w:tcPr>
          <w:p w14:paraId="1EEA0E62"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Identificação visual /escrita do produto</w:t>
            </w:r>
          </w:p>
        </w:tc>
        <w:tc>
          <w:tcPr>
            <w:tcW w:w="869" w:type="dxa"/>
            <w:gridSpan w:val="2"/>
          </w:tcPr>
          <w:p w14:paraId="14369002" w14:textId="77777777" w:rsidR="00726650" w:rsidRPr="00A1352F" w:rsidRDefault="00726650" w:rsidP="00726650">
            <w:pPr>
              <w:spacing w:after="0" w:line="240" w:lineRule="auto"/>
              <w:jc w:val="both"/>
              <w:rPr>
                <w:rFonts w:ascii="Calibri" w:eastAsia="Times New Roman" w:hAnsi="Calibri" w:cs="Calibri"/>
                <w:lang w:eastAsia="pt-BR"/>
              </w:rPr>
            </w:pPr>
          </w:p>
        </w:tc>
        <w:tc>
          <w:tcPr>
            <w:tcW w:w="850" w:type="dxa"/>
          </w:tcPr>
          <w:p w14:paraId="0C3F5E5E" w14:textId="77777777" w:rsidR="00726650" w:rsidRPr="00A1352F" w:rsidRDefault="00726650" w:rsidP="00726650">
            <w:pPr>
              <w:spacing w:after="0" w:line="240" w:lineRule="auto"/>
              <w:jc w:val="both"/>
              <w:rPr>
                <w:rFonts w:ascii="Calibri" w:eastAsia="Times New Roman" w:hAnsi="Calibri" w:cs="Calibri"/>
                <w:lang w:eastAsia="pt-BR"/>
              </w:rPr>
            </w:pPr>
          </w:p>
        </w:tc>
        <w:tc>
          <w:tcPr>
            <w:tcW w:w="3544" w:type="dxa"/>
          </w:tcPr>
          <w:p w14:paraId="7613F41E" w14:textId="77777777" w:rsidR="00726650" w:rsidRPr="00A1352F" w:rsidRDefault="00726650" w:rsidP="00726650">
            <w:pPr>
              <w:spacing w:after="0" w:line="240" w:lineRule="auto"/>
              <w:jc w:val="both"/>
              <w:rPr>
                <w:rFonts w:ascii="Calibri" w:eastAsia="Times New Roman" w:hAnsi="Calibri" w:cs="Calibri"/>
                <w:lang w:eastAsia="pt-BR"/>
              </w:rPr>
            </w:pPr>
          </w:p>
        </w:tc>
      </w:tr>
      <w:tr w:rsidR="00726650" w:rsidRPr="00A1352F" w14:paraId="2C2BEDE2" w14:textId="77777777" w:rsidTr="00726650">
        <w:trPr>
          <w:trHeight w:val="287"/>
        </w:trPr>
        <w:tc>
          <w:tcPr>
            <w:tcW w:w="1135" w:type="dxa"/>
            <w:vMerge/>
          </w:tcPr>
          <w:p w14:paraId="0445A318" w14:textId="77777777" w:rsidR="00726650" w:rsidRPr="00A1352F" w:rsidRDefault="00726650" w:rsidP="00726650">
            <w:pPr>
              <w:spacing w:after="0" w:line="240" w:lineRule="auto"/>
              <w:jc w:val="both"/>
              <w:rPr>
                <w:rFonts w:ascii="Calibri" w:eastAsia="Times New Roman" w:hAnsi="Calibri" w:cs="Calibri"/>
                <w:lang w:eastAsia="pt-BR"/>
              </w:rPr>
            </w:pPr>
          </w:p>
        </w:tc>
        <w:tc>
          <w:tcPr>
            <w:tcW w:w="3100" w:type="dxa"/>
          </w:tcPr>
          <w:p w14:paraId="7E8E75B4"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Integridade</w:t>
            </w:r>
          </w:p>
        </w:tc>
        <w:tc>
          <w:tcPr>
            <w:tcW w:w="869" w:type="dxa"/>
            <w:gridSpan w:val="2"/>
          </w:tcPr>
          <w:p w14:paraId="3A467E1E" w14:textId="77777777" w:rsidR="00726650" w:rsidRPr="00A1352F" w:rsidRDefault="00726650" w:rsidP="00726650">
            <w:pPr>
              <w:spacing w:after="0" w:line="240" w:lineRule="auto"/>
              <w:jc w:val="both"/>
              <w:rPr>
                <w:rFonts w:ascii="Calibri" w:eastAsia="Times New Roman" w:hAnsi="Calibri" w:cs="Calibri"/>
                <w:lang w:eastAsia="pt-BR"/>
              </w:rPr>
            </w:pPr>
          </w:p>
        </w:tc>
        <w:tc>
          <w:tcPr>
            <w:tcW w:w="850" w:type="dxa"/>
          </w:tcPr>
          <w:p w14:paraId="3D6104F6" w14:textId="77777777" w:rsidR="00726650" w:rsidRPr="00A1352F" w:rsidRDefault="00726650" w:rsidP="00726650">
            <w:pPr>
              <w:spacing w:after="0" w:line="240" w:lineRule="auto"/>
              <w:jc w:val="both"/>
              <w:rPr>
                <w:rFonts w:ascii="Calibri" w:eastAsia="Times New Roman" w:hAnsi="Calibri" w:cs="Calibri"/>
                <w:lang w:eastAsia="pt-BR"/>
              </w:rPr>
            </w:pPr>
          </w:p>
        </w:tc>
        <w:tc>
          <w:tcPr>
            <w:tcW w:w="3544" w:type="dxa"/>
          </w:tcPr>
          <w:p w14:paraId="4E0836D2" w14:textId="77777777" w:rsidR="00726650" w:rsidRPr="00A1352F" w:rsidRDefault="00726650" w:rsidP="00726650">
            <w:pPr>
              <w:spacing w:after="0" w:line="240" w:lineRule="auto"/>
              <w:jc w:val="both"/>
              <w:rPr>
                <w:rFonts w:ascii="Calibri" w:eastAsia="Times New Roman" w:hAnsi="Calibri" w:cs="Calibri"/>
                <w:lang w:eastAsia="pt-BR"/>
              </w:rPr>
            </w:pPr>
          </w:p>
        </w:tc>
      </w:tr>
      <w:tr w:rsidR="00726650" w:rsidRPr="00A1352F" w14:paraId="4FEEC6D5" w14:textId="77777777" w:rsidTr="00726650">
        <w:trPr>
          <w:trHeight w:val="334"/>
        </w:trPr>
        <w:tc>
          <w:tcPr>
            <w:tcW w:w="1135" w:type="dxa"/>
            <w:vMerge/>
          </w:tcPr>
          <w:p w14:paraId="2C51B78B" w14:textId="77777777" w:rsidR="00726650" w:rsidRPr="00A1352F" w:rsidRDefault="00726650" w:rsidP="00726650">
            <w:pPr>
              <w:spacing w:after="0" w:line="240" w:lineRule="auto"/>
              <w:jc w:val="both"/>
              <w:rPr>
                <w:rFonts w:ascii="Calibri" w:eastAsia="Times New Roman" w:hAnsi="Calibri" w:cs="Calibri"/>
                <w:lang w:eastAsia="pt-BR"/>
              </w:rPr>
            </w:pPr>
          </w:p>
        </w:tc>
        <w:tc>
          <w:tcPr>
            <w:tcW w:w="3100" w:type="dxa"/>
          </w:tcPr>
          <w:p w14:paraId="55FB0B10"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Selagem/Abertura</w:t>
            </w:r>
          </w:p>
        </w:tc>
        <w:tc>
          <w:tcPr>
            <w:tcW w:w="869" w:type="dxa"/>
            <w:gridSpan w:val="2"/>
          </w:tcPr>
          <w:p w14:paraId="1AE44E2A" w14:textId="77777777" w:rsidR="00726650" w:rsidRPr="00A1352F" w:rsidRDefault="00726650" w:rsidP="00726650">
            <w:pPr>
              <w:spacing w:after="0" w:line="240" w:lineRule="auto"/>
              <w:jc w:val="both"/>
              <w:rPr>
                <w:rFonts w:ascii="Calibri" w:eastAsia="Times New Roman" w:hAnsi="Calibri" w:cs="Calibri"/>
                <w:lang w:eastAsia="pt-BR"/>
              </w:rPr>
            </w:pPr>
          </w:p>
        </w:tc>
        <w:tc>
          <w:tcPr>
            <w:tcW w:w="850" w:type="dxa"/>
          </w:tcPr>
          <w:p w14:paraId="43976392" w14:textId="77777777" w:rsidR="00726650" w:rsidRPr="00A1352F" w:rsidRDefault="00726650" w:rsidP="00726650">
            <w:pPr>
              <w:spacing w:after="0" w:line="240" w:lineRule="auto"/>
              <w:jc w:val="both"/>
              <w:rPr>
                <w:rFonts w:ascii="Calibri" w:eastAsia="Times New Roman" w:hAnsi="Calibri" w:cs="Calibri"/>
                <w:lang w:eastAsia="pt-BR"/>
              </w:rPr>
            </w:pPr>
          </w:p>
        </w:tc>
        <w:tc>
          <w:tcPr>
            <w:tcW w:w="3544" w:type="dxa"/>
          </w:tcPr>
          <w:p w14:paraId="21D3A85D" w14:textId="77777777" w:rsidR="00726650" w:rsidRPr="00A1352F" w:rsidRDefault="00726650" w:rsidP="00726650">
            <w:pPr>
              <w:spacing w:after="0" w:line="240" w:lineRule="auto"/>
              <w:jc w:val="both"/>
              <w:rPr>
                <w:rFonts w:ascii="Calibri" w:eastAsia="Times New Roman" w:hAnsi="Calibri" w:cs="Calibri"/>
                <w:lang w:eastAsia="pt-BR"/>
              </w:rPr>
            </w:pPr>
          </w:p>
        </w:tc>
      </w:tr>
      <w:tr w:rsidR="00726650" w:rsidRPr="00A1352F" w14:paraId="209FE39B" w14:textId="77777777" w:rsidTr="0072665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firstRow="0" w:lastRow="0" w:firstColumn="0" w:lastColumn="0" w:noHBand="0" w:noVBand="0"/>
        </w:tblPrEx>
        <w:tc>
          <w:tcPr>
            <w:tcW w:w="4253" w:type="dxa"/>
            <w:gridSpan w:val="3"/>
            <w:tcBorders>
              <w:bottom w:val="single" w:sz="4" w:space="0" w:color="auto"/>
            </w:tcBorders>
            <w:vAlign w:val="center"/>
          </w:tcPr>
          <w:p w14:paraId="164ECB6C" w14:textId="77777777" w:rsidR="00726650" w:rsidRPr="00A1352F" w:rsidRDefault="00726650" w:rsidP="00726650">
            <w:pPr>
              <w:keepNext/>
              <w:spacing w:before="120" w:after="0" w:line="240" w:lineRule="auto"/>
              <w:jc w:val="both"/>
              <w:outlineLvl w:val="0"/>
              <w:rPr>
                <w:rFonts w:ascii="Calibri" w:eastAsia="Times New Roman" w:hAnsi="Calibri" w:cs="Calibri"/>
                <w:b/>
                <w:u w:val="single"/>
                <w:lang w:eastAsia="pt-BR"/>
              </w:rPr>
            </w:pPr>
            <w:r w:rsidRPr="00A1352F">
              <w:rPr>
                <w:rFonts w:ascii="Calibri" w:eastAsia="Times New Roman" w:hAnsi="Calibri" w:cs="Calibri"/>
                <w:b/>
                <w:lang w:eastAsia="pt-BR"/>
              </w:rPr>
              <w:t>Avaliação do Estilete</w:t>
            </w:r>
          </w:p>
        </w:tc>
        <w:tc>
          <w:tcPr>
            <w:tcW w:w="851" w:type="dxa"/>
            <w:tcBorders>
              <w:bottom w:val="single" w:sz="4" w:space="0" w:color="auto"/>
            </w:tcBorders>
            <w:vAlign w:val="center"/>
          </w:tcPr>
          <w:p w14:paraId="67DEB33E" w14:textId="77777777" w:rsidR="00726650" w:rsidRPr="00A1352F" w:rsidRDefault="00726650" w:rsidP="00726650">
            <w:pPr>
              <w:spacing w:after="0" w:line="240" w:lineRule="auto"/>
              <w:jc w:val="both"/>
              <w:rPr>
                <w:rFonts w:ascii="Calibri" w:eastAsia="Times New Roman" w:hAnsi="Calibri" w:cs="Calibri"/>
                <w:b/>
                <w:lang w:eastAsia="pt-BR"/>
              </w:rPr>
            </w:pPr>
          </w:p>
        </w:tc>
        <w:tc>
          <w:tcPr>
            <w:tcW w:w="850" w:type="dxa"/>
            <w:tcBorders>
              <w:bottom w:val="single" w:sz="4" w:space="0" w:color="auto"/>
            </w:tcBorders>
            <w:vAlign w:val="center"/>
          </w:tcPr>
          <w:p w14:paraId="658F3686" w14:textId="77777777" w:rsidR="00726650" w:rsidRPr="00A1352F" w:rsidRDefault="00726650" w:rsidP="00726650">
            <w:pPr>
              <w:spacing w:after="0" w:line="240" w:lineRule="auto"/>
              <w:jc w:val="both"/>
              <w:rPr>
                <w:rFonts w:ascii="Calibri" w:eastAsia="Times New Roman" w:hAnsi="Calibri" w:cs="Calibri"/>
                <w:b/>
                <w:lang w:eastAsia="pt-BR"/>
              </w:rPr>
            </w:pPr>
          </w:p>
        </w:tc>
        <w:tc>
          <w:tcPr>
            <w:tcW w:w="3544" w:type="dxa"/>
            <w:tcBorders>
              <w:bottom w:val="single" w:sz="4" w:space="0" w:color="auto"/>
            </w:tcBorders>
            <w:vAlign w:val="center"/>
          </w:tcPr>
          <w:p w14:paraId="422BAD30" w14:textId="77777777" w:rsidR="00726650" w:rsidRPr="00A1352F" w:rsidRDefault="00726650" w:rsidP="00726650">
            <w:pPr>
              <w:keepNext/>
              <w:spacing w:after="0" w:line="240" w:lineRule="auto"/>
              <w:jc w:val="both"/>
              <w:outlineLvl w:val="0"/>
              <w:rPr>
                <w:rFonts w:ascii="Calibri" w:eastAsia="Times New Roman" w:hAnsi="Calibri" w:cs="Calibri"/>
                <w:b/>
                <w:lang w:eastAsia="pt-BR"/>
              </w:rPr>
            </w:pPr>
          </w:p>
        </w:tc>
      </w:tr>
      <w:tr w:rsidR="00726650" w:rsidRPr="00A1352F" w14:paraId="20B01494" w14:textId="77777777" w:rsidTr="0072665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firstRow="0" w:lastRow="0" w:firstColumn="0" w:lastColumn="0" w:noHBand="0" w:noVBand="0"/>
        </w:tblPrEx>
        <w:tc>
          <w:tcPr>
            <w:tcW w:w="4253" w:type="dxa"/>
            <w:gridSpan w:val="3"/>
            <w:tcBorders>
              <w:top w:val="single" w:sz="4" w:space="0" w:color="auto"/>
              <w:left w:val="single" w:sz="4" w:space="0" w:color="auto"/>
              <w:bottom w:val="single" w:sz="4" w:space="0" w:color="auto"/>
              <w:right w:val="single" w:sz="4" w:space="0" w:color="auto"/>
            </w:tcBorders>
          </w:tcPr>
          <w:p w14:paraId="30EB6AA1"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1. Matéria Prima</w:t>
            </w:r>
          </w:p>
        </w:tc>
        <w:tc>
          <w:tcPr>
            <w:tcW w:w="851" w:type="dxa"/>
            <w:tcBorders>
              <w:top w:val="single" w:sz="4" w:space="0" w:color="auto"/>
              <w:left w:val="single" w:sz="4" w:space="0" w:color="auto"/>
              <w:bottom w:val="single" w:sz="4" w:space="0" w:color="auto"/>
              <w:right w:val="single" w:sz="4" w:space="0" w:color="auto"/>
            </w:tcBorders>
          </w:tcPr>
          <w:p w14:paraId="52667A9A" w14:textId="77777777" w:rsidR="00726650" w:rsidRPr="00A1352F" w:rsidRDefault="00726650" w:rsidP="00726650">
            <w:pPr>
              <w:spacing w:after="0" w:line="240" w:lineRule="auto"/>
              <w:jc w:val="both"/>
              <w:rPr>
                <w:rFonts w:ascii="Calibri" w:eastAsia="Times New Roman" w:hAnsi="Calibri" w:cs="Calibri"/>
                <w:lang w:eastAsia="pt-BR"/>
              </w:rPr>
            </w:pPr>
          </w:p>
        </w:tc>
        <w:tc>
          <w:tcPr>
            <w:tcW w:w="850" w:type="dxa"/>
            <w:tcBorders>
              <w:top w:val="single" w:sz="4" w:space="0" w:color="auto"/>
              <w:left w:val="single" w:sz="4" w:space="0" w:color="auto"/>
              <w:bottom w:val="single" w:sz="4" w:space="0" w:color="auto"/>
              <w:right w:val="single" w:sz="4" w:space="0" w:color="auto"/>
            </w:tcBorders>
          </w:tcPr>
          <w:p w14:paraId="407A572A" w14:textId="77777777" w:rsidR="00726650" w:rsidRPr="00A1352F" w:rsidRDefault="00726650" w:rsidP="00726650">
            <w:pPr>
              <w:spacing w:after="0" w:line="240" w:lineRule="auto"/>
              <w:jc w:val="both"/>
              <w:rPr>
                <w:rFonts w:ascii="Calibri" w:eastAsia="Times New Roman" w:hAnsi="Calibri" w:cs="Calibri"/>
                <w:lang w:eastAsia="pt-BR"/>
              </w:rPr>
            </w:pPr>
          </w:p>
        </w:tc>
        <w:tc>
          <w:tcPr>
            <w:tcW w:w="3544" w:type="dxa"/>
            <w:tcBorders>
              <w:top w:val="single" w:sz="4" w:space="0" w:color="auto"/>
              <w:left w:val="single" w:sz="4" w:space="0" w:color="auto"/>
              <w:bottom w:val="single" w:sz="4" w:space="0" w:color="auto"/>
              <w:right w:val="single" w:sz="4" w:space="0" w:color="auto"/>
            </w:tcBorders>
          </w:tcPr>
          <w:p w14:paraId="306EAB58" w14:textId="77777777" w:rsidR="00726650" w:rsidRPr="00A1352F" w:rsidRDefault="00726650" w:rsidP="00726650">
            <w:pPr>
              <w:spacing w:after="0" w:line="240" w:lineRule="auto"/>
              <w:jc w:val="both"/>
              <w:rPr>
                <w:rFonts w:ascii="Calibri" w:eastAsia="Times New Roman" w:hAnsi="Calibri" w:cs="Calibri"/>
                <w:lang w:eastAsia="pt-BR"/>
              </w:rPr>
            </w:pPr>
          </w:p>
        </w:tc>
      </w:tr>
      <w:tr w:rsidR="00726650" w:rsidRPr="00A1352F" w14:paraId="6E412FFA" w14:textId="77777777" w:rsidTr="0072665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firstRow="0" w:lastRow="0" w:firstColumn="0" w:lastColumn="0" w:noHBand="0" w:noVBand="0"/>
        </w:tblPrEx>
        <w:tc>
          <w:tcPr>
            <w:tcW w:w="4253" w:type="dxa"/>
            <w:gridSpan w:val="3"/>
            <w:tcBorders>
              <w:top w:val="single" w:sz="4" w:space="0" w:color="auto"/>
              <w:left w:val="single" w:sz="4" w:space="0" w:color="auto"/>
              <w:bottom w:val="single" w:sz="4" w:space="0" w:color="auto"/>
              <w:right w:val="single" w:sz="4" w:space="0" w:color="auto"/>
            </w:tcBorders>
          </w:tcPr>
          <w:p w14:paraId="1E1241CB"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2. Comprimento da área ativa</w:t>
            </w:r>
          </w:p>
        </w:tc>
        <w:tc>
          <w:tcPr>
            <w:tcW w:w="851" w:type="dxa"/>
            <w:tcBorders>
              <w:top w:val="single" w:sz="4" w:space="0" w:color="auto"/>
              <w:left w:val="single" w:sz="4" w:space="0" w:color="auto"/>
              <w:bottom w:val="single" w:sz="4" w:space="0" w:color="auto"/>
              <w:right w:val="single" w:sz="4" w:space="0" w:color="auto"/>
            </w:tcBorders>
          </w:tcPr>
          <w:p w14:paraId="3D72BBEC" w14:textId="77777777" w:rsidR="00726650" w:rsidRPr="00A1352F" w:rsidRDefault="00726650" w:rsidP="00726650">
            <w:pPr>
              <w:spacing w:after="0" w:line="240" w:lineRule="auto"/>
              <w:jc w:val="both"/>
              <w:rPr>
                <w:rFonts w:ascii="Calibri" w:eastAsia="Times New Roman" w:hAnsi="Calibri" w:cs="Calibri"/>
                <w:lang w:eastAsia="pt-BR"/>
              </w:rPr>
            </w:pPr>
          </w:p>
        </w:tc>
        <w:tc>
          <w:tcPr>
            <w:tcW w:w="850" w:type="dxa"/>
            <w:tcBorders>
              <w:top w:val="single" w:sz="4" w:space="0" w:color="auto"/>
              <w:left w:val="single" w:sz="4" w:space="0" w:color="auto"/>
              <w:bottom w:val="single" w:sz="4" w:space="0" w:color="auto"/>
              <w:right w:val="single" w:sz="4" w:space="0" w:color="auto"/>
            </w:tcBorders>
          </w:tcPr>
          <w:p w14:paraId="75A028E5" w14:textId="77777777" w:rsidR="00726650" w:rsidRPr="00A1352F" w:rsidRDefault="00726650" w:rsidP="00726650">
            <w:pPr>
              <w:spacing w:after="0" w:line="240" w:lineRule="auto"/>
              <w:jc w:val="both"/>
              <w:rPr>
                <w:rFonts w:ascii="Calibri" w:eastAsia="Times New Roman" w:hAnsi="Calibri" w:cs="Calibri"/>
                <w:lang w:eastAsia="pt-BR"/>
              </w:rPr>
            </w:pPr>
          </w:p>
        </w:tc>
        <w:tc>
          <w:tcPr>
            <w:tcW w:w="3544" w:type="dxa"/>
            <w:tcBorders>
              <w:top w:val="single" w:sz="4" w:space="0" w:color="auto"/>
              <w:left w:val="single" w:sz="4" w:space="0" w:color="auto"/>
              <w:bottom w:val="single" w:sz="4" w:space="0" w:color="auto"/>
              <w:right w:val="single" w:sz="4" w:space="0" w:color="auto"/>
            </w:tcBorders>
          </w:tcPr>
          <w:p w14:paraId="1C4DC311" w14:textId="77777777" w:rsidR="00726650" w:rsidRPr="00A1352F" w:rsidRDefault="00726650" w:rsidP="00726650">
            <w:pPr>
              <w:spacing w:after="0" w:line="240" w:lineRule="auto"/>
              <w:jc w:val="both"/>
              <w:rPr>
                <w:rFonts w:ascii="Calibri" w:eastAsia="Times New Roman" w:hAnsi="Calibri" w:cs="Calibri"/>
                <w:lang w:eastAsia="pt-BR"/>
              </w:rPr>
            </w:pPr>
          </w:p>
        </w:tc>
      </w:tr>
      <w:tr w:rsidR="00726650" w:rsidRPr="00A1352F" w14:paraId="1FC6E7FD" w14:textId="77777777" w:rsidTr="0072665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firstRow="0" w:lastRow="0" w:firstColumn="0" w:lastColumn="0" w:noHBand="0" w:noVBand="0"/>
        </w:tblPrEx>
        <w:tc>
          <w:tcPr>
            <w:tcW w:w="4253" w:type="dxa"/>
            <w:gridSpan w:val="3"/>
            <w:tcBorders>
              <w:top w:val="single" w:sz="4" w:space="0" w:color="auto"/>
              <w:left w:val="single" w:sz="4" w:space="0" w:color="auto"/>
              <w:bottom w:val="single" w:sz="4" w:space="0" w:color="auto"/>
              <w:right w:val="single" w:sz="4" w:space="0" w:color="auto"/>
            </w:tcBorders>
          </w:tcPr>
          <w:p w14:paraId="55DA6AA0"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2. Flexibilidade</w:t>
            </w:r>
          </w:p>
        </w:tc>
        <w:tc>
          <w:tcPr>
            <w:tcW w:w="851" w:type="dxa"/>
            <w:tcBorders>
              <w:top w:val="single" w:sz="4" w:space="0" w:color="auto"/>
              <w:left w:val="single" w:sz="4" w:space="0" w:color="auto"/>
              <w:bottom w:val="single" w:sz="4" w:space="0" w:color="auto"/>
              <w:right w:val="single" w:sz="4" w:space="0" w:color="auto"/>
            </w:tcBorders>
          </w:tcPr>
          <w:p w14:paraId="3739700A" w14:textId="77777777" w:rsidR="00726650" w:rsidRPr="00A1352F" w:rsidRDefault="00726650" w:rsidP="00726650">
            <w:pPr>
              <w:spacing w:after="0" w:line="240" w:lineRule="auto"/>
              <w:jc w:val="both"/>
              <w:rPr>
                <w:rFonts w:ascii="Calibri" w:eastAsia="Times New Roman" w:hAnsi="Calibri" w:cs="Calibri"/>
                <w:lang w:eastAsia="pt-BR"/>
              </w:rPr>
            </w:pPr>
          </w:p>
        </w:tc>
        <w:tc>
          <w:tcPr>
            <w:tcW w:w="850" w:type="dxa"/>
            <w:tcBorders>
              <w:top w:val="single" w:sz="4" w:space="0" w:color="auto"/>
              <w:left w:val="single" w:sz="4" w:space="0" w:color="auto"/>
              <w:bottom w:val="single" w:sz="4" w:space="0" w:color="auto"/>
              <w:right w:val="single" w:sz="4" w:space="0" w:color="auto"/>
            </w:tcBorders>
          </w:tcPr>
          <w:p w14:paraId="318C0966" w14:textId="77777777" w:rsidR="00726650" w:rsidRPr="00A1352F" w:rsidRDefault="00726650" w:rsidP="00726650">
            <w:pPr>
              <w:spacing w:after="0" w:line="240" w:lineRule="auto"/>
              <w:jc w:val="both"/>
              <w:rPr>
                <w:rFonts w:ascii="Calibri" w:eastAsia="Times New Roman" w:hAnsi="Calibri" w:cs="Calibri"/>
                <w:lang w:eastAsia="pt-BR"/>
              </w:rPr>
            </w:pPr>
          </w:p>
        </w:tc>
        <w:tc>
          <w:tcPr>
            <w:tcW w:w="3544" w:type="dxa"/>
            <w:tcBorders>
              <w:top w:val="single" w:sz="4" w:space="0" w:color="auto"/>
              <w:left w:val="single" w:sz="4" w:space="0" w:color="auto"/>
              <w:bottom w:val="single" w:sz="4" w:space="0" w:color="auto"/>
              <w:right w:val="single" w:sz="4" w:space="0" w:color="auto"/>
            </w:tcBorders>
          </w:tcPr>
          <w:p w14:paraId="645158C2" w14:textId="77777777" w:rsidR="00726650" w:rsidRPr="00A1352F" w:rsidRDefault="00726650" w:rsidP="00726650">
            <w:pPr>
              <w:spacing w:after="0" w:line="240" w:lineRule="auto"/>
              <w:jc w:val="both"/>
              <w:rPr>
                <w:rFonts w:ascii="Calibri" w:eastAsia="Times New Roman" w:hAnsi="Calibri" w:cs="Calibri"/>
                <w:lang w:eastAsia="pt-BR"/>
              </w:rPr>
            </w:pPr>
          </w:p>
        </w:tc>
      </w:tr>
    </w:tbl>
    <w:p w14:paraId="2CBEA2C3" w14:textId="77777777" w:rsidR="00726650" w:rsidRPr="00A1352F" w:rsidRDefault="00726650" w:rsidP="00726650">
      <w:pPr>
        <w:spacing w:after="0" w:line="240" w:lineRule="auto"/>
        <w:jc w:val="both"/>
        <w:rPr>
          <w:rFonts w:ascii="Calibri" w:eastAsia="Times New Roman" w:hAnsi="Calibri" w:cs="Calibri"/>
          <w:lang w:eastAsia="pt-BR"/>
        </w:rPr>
      </w:pPr>
    </w:p>
    <w:tbl>
      <w:tblPr>
        <w:tblW w:w="9498" w:type="dxa"/>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4253"/>
        <w:gridCol w:w="851"/>
        <w:gridCol w:w="850"/>
        <w:gridCol w:w="3544"/>
      </w:tblGrid>
      <w:tr w:rsidR="00726650" w:rsidRPr="00A1352F" w14:paraId="18CEEBBA" w14:textId="77777777" w:rsidTr="00726650">
        <w:tc>
          <w:tcPr>
            <w:tcW w:w="4253" w:type="dxa"/>
            <w:tcBorders>
              <w:bottom w:val="single" w:sz="4" w:space="0" w:color="auto"/>
            </w:tcBorders>
            <w:vAlign w:val="center"/>
          </w:tcPr>
          <w:p w14:paraId="2876E21E" w14:textId="77777777" w:rsidR="00726650" w:rsidRPr="00A1352F" w:rsidRDefault="00726650" w:rsidP="00726650">
            <w:pPr>
              <w:keepNext/>
              <w:spacing w:before="120" w:after="0" w:line="240" w:lineRule="auto"/>
              <w:jc w:val="both"/>
              <w:outlineLvl w:val="0"/>
              <w:rPr>
                <w:rFonts w:ascii="Calibri" w:eastAsia="Times New Roman" w:hAnsi="Calibri" w:cs="Calibri"/>
                <w:b/>
                <w:u w:val="single"/>
                <w:lang w:eastAsia="pt-BR"/>
              </w:rPr>
            </w:pPr>
            <w:r w:rsidRPr="00A1352F">
              <w:rPr>
                <w:rFonts w:ascii="Calibri" w:eastAsia="Times New Roman" w:hAnsi="Calibri" w:cs="Calibri"/>
                <w:b/>
                <w:lang w:eastAsia="pt-BR"/>
              </w:rPr>
              <w:t>Avaliação do Coil</w:t>
            </w:r>
          </w:p>
        </w:tc>
        <w:tc>
          <w:tcPr>
            <w:tcW w:w="851" w:type="dxa"/>
            <w:tcBorders>
              <w:bottom w:val="single" w:sz="4" w:space="0" w:color="auto"/>
            </w:tcBorders>
            <w:vAlign w:val="center"/>
          </w:tcPr>
          <w:p w14:paraId="73CD531D" w14:textId="77777777" w:rsidR="00726650" w:rsidRPr="00A1352F" w:rsidRDefault="00726650" w:rsidP="00726650">
            <w:pPr>
              <w:spacing w:after="0" w:line="240" w:lineRule="auto"/>
              <w:jc w:val="both"/>
              <w:rPr>
                <w:rFonts w:ascii="Calibri" w:eastAsia="Times New Roman" w:hAnsi="Calibri" w:cs="Calibri"/>
                <w:b/>
                <w:lang w:eastAsia="pt-BR"/>
              </w:rPr>
            </w:pPr>
          </w:p>
        </w:tc>
        <w:tc>
          <w:tcPr>
            <w:tcW w:w="850" w:type="dxa"/>
            <w:tcBorders>
              <w:bottom w:val="single" w:sz="4" w:space="0" w:color="auto"/>
            </w:tcBorders>
            <w:vAlign w:val="center"/>
          </w:tcPr>
          <w:p w14:paraId="26FA84E9" w14:textId="77777777" w:rsidR="00726650" w:rsidRPr="00A1352F" w:rsidRDefault="00726650" w:rsidP="00726650">
            <w:pPr>
              <w:spacing w:after="0" w:line="240" w:lineRule="auto"/>
              <w:jc w:val="both"/>
              <w:rPr>
                <w:rFonts w:ascii="Calibri" w:eastAsia="Times New Roman" w:hAnsi="Calibri" w:cs="Calibri"/>
                <w:b/>
                <w:lang w:eastAsia="pt-BR"/>
              </w:rPr>
            </w:pPr>
          </w:p>
        </w:tc>
        <w:tc>
          <w:tcPr>
            <w:tcW w:w="3544" w:type="dxa"/>
            <w:tcBorders>
              <w:bottom w:val="single" w:sz="4" w:space="0" w:color="auto"/>
            </w:tcBorders>
            <w:vAlign w:val="center"/>
          </w:tcPr>
          <w:p w14:paraId="73C99E68" w14:textId="77777777" w:rsidR="00726650" w:rsidRPr="00A1352F" w:rsidRDefault="00726650" w:rsidP="00726650">
            <w:pPr>
              <w:keepNext/>
              <w:spacing w:after="0" w:line="240" w:lineRule="auto"/>
              <w:jc w:val="both"/>
              <w:outlineLvl w:val="0"/>
              <w:rPr>
                <w:rFonts w:ascii="Calibri" w:eastAsia="Times New Roman" w:hAnsi="Calibri" w:cs="Calibri"/>
                <w:b/>
                <w:lang w:eastAsia="pt-BR"/>
              </w:rPr>
            </w:pPr>
          </w:p>
        </w:tc>
      </w:tr>
      <w:tr w:rsidR="00726650" w:rsidRPr="00A1352F" w14:paraId="45E34558" w14:textId="77777777" w:rsidTr="00726650">
        <w:tc>
          <w:tcPr>
            <w:tcW w:w="4253" w:type="dxa"/>
            <w:tcBorders>
              <w:top w:val="single" w:sz="4" w:space="0" w:color="auto"/>
              <w:left w:val="single" w:sz="4" w:space="0" w:color="auto"/>
              <w:bottom w:val="single" w:sz="4" w:space="0" w:color="auto"/>
              <w:right w:val="single" w:sz="4" w:space="0" w:color="auto"/>
            </w:tcBorders>
          </w:tcPr>
          <w:p w14:paraId="5536006E" w14:textId="77777777" w:rsidR="00726650" w:rsidRPr="00A1352F" w:rsidRDefault="00726650" w:rsidP="00726650">
            <w:pPr>
              <w:spacing w:after="0" w:line="240" w:lineRule="auto"/>
              <w:jc w:val="both"/>
              <w:rPr>
                <w:rFonts w:ascii="Calibri" w:eastAsia="Times New Roman" w:hAnsi="Calibri" w:cs="Calibri"/>
                <w:b/>
                <w:lang w:eastAsia="pt-BR"/>
              </w:rPr>
            </w:pPr>
          </w:p>
        </w:tc>
        <w:tc>
          <w:tcPr>
            <w:tcW w:w="851" w:type="dxa"/>
            <w:tcBorders>
              <w:top w:val="single" w:sz="4" w:space="0" w:color="auto"/>
              <w:left w:val="single" w:sz="4" w:space="0" w:color="auto"/>
              <w:bottom w:val="single" w:sz="4" w:space="0" w:color="auto"/>
              <w:right w:val="single" w:sz="4" w:space="0" w:color="auto"/>
            </w:tcBorders>
          </w:tcPr>
          <w:p w14:paraId="13BB6F34" w14:textId="77777777" w:rsidR="00726650" w:rsidRPr="00A1352F" w:rsidRDefault="00726650" w:rsidP="00726650">
            <w:pPr>
              <w:spacing w:after="0" w:line="240" w:lineRule="auto"/>
              <w:jc w:val="both"/>
              <w:rPr>
                <w:rFonts w:ascii="Calibri" w:eastAsia="Times New Roman" w:hAnsi="Calibri" w:cs="Calibri"/>
                <w:lang w:eastAsia="pt-BR"/>
              </w:rPr>
            </w:pPr>
          </w:p>
        </w:tc>
        <w:tc>
          <w:tcPr>
            <w:tcW w:w="850" w:type="dxa"/>
            <w:tcBorders>
              <w:top w:val="single" w:sz="4" w:space="0" w:color="auto"/>
              <w:left w:val="single" w:sz="4" w:space="0" w:color="auto"/>
              <w:bottom w:val="single" w:sz="4" w:space="0" w:color="auto"/>
              <w:right w:val="single" w:sz="4" w:space="0" w:color="auto"/>
            </w:tcBorders>
          </w:tcPr>
          <w:p w14:paraId="18A5DF4E" w14:textId="77777777" w:rsidR="00726650" w:rsidRPr="00A1352F" w:rsidRDefault="00726650" w:rsidP="00726650">
            <w:pPr>
              <w:spacing w:after="0" w:line="240" w:lineRule="auto"/>
              <w:jc w:val="both"/>
              <w:rPr>
                <w:rFonts w:ascii="Calibri" w:eastAsia="Times New Roman" w:hAnsi="Calibri" w:cs="Calibri"/>
                <w:lang w:eastAsia="pt-BR"/>
              </w:rPr>
            </w:pPr>
          </w:p>
        </w:tc>
        <w:tc>
          <w:tcPr>
            <w:tcW w:w="3544" w:type="dxa"/>
            <w:tcBorders>
              <w:top w:val="single" w:sz="4" w:space="0" w:color="auto"/>
              <w:left w:val="single" w:sz="4" w:space="0" w:color="auto"/>
              <w:bottom w:val="single" w:sz="4" w:space="0" w:color="auto"/>
              <w:right w:val="single" w:sz="4" w:space="0" w:color="auto"/>
            </w:tcBorders>
          </w:tcPr>
          <w:p w14:paraId="2E747CC4" w14:textId="77777777" w:rsidR="00726650" w:rsidRPr="00A1352F" w:rsidRDefault="00726650" w:rsidP="00726650">
            <w:pPr>
              <w:spacing w:after="0" w:line="240" w:lineRule="auto"/>
              <w:jc w:val="both"/>
              <w:rPr>
                <w:rFonts w:ascii="Calibri" w:eastAsia="Times New Roman" w:hAnsi="Calibri" w:cs="Calibri"/>
                <w:lang w:eastAsia="pt-BR"/>
              </w:rPr>
            </w:pPr>
          </w:p>
        </w:tc>
      </w:tr>
      <w:tr w:rsidR="00726650" w:rsidRPr="00A1352F" w14:paraId="39B97160" w14:textId="77777777" w:rsidTr="007266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667"/>
        </w:trPr>
        <w:tc>
          <w:tcPr>
            <w:tcW w:w="9498" w:type="dxa"/>
            <w:gridSpan w:val="4"/>
          </w:tcPr>
          <w:p w14:paraId="3AE80827"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Outras observações:</w:t>
            </w:r>
          </w:p>
          <w:p w14:paraId="728D8912"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________________________________________________________________________________________</w:t>
            </w:r>
          </w:p>
          <w:p w14:paraId="3AD06DA0" w14:textId="77777777" w:rsidR="00726650" w:rsidRPr="00A1352F" w:rsidRDefault="00726650" w:rsidP="00726650">
            <w:pPr>
              <w:spacing w:after="0" w:line="240" w:lineRule="auto"/>
              <w:jc w:val="both"/>
              <w:rPr>
                <w:rFonts w:ascii="Calibri" w:eastAsia="Times New Roman" w:hAnsi="Calibri" w:cs="Calibri"/>
                <w:lang w:eastAsia="pt-BR"/>
              </w:rPr>
            </w:pPr>
          </w:p>
          <w:p w14:paraId="690A7727"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________________________________________________________________________________________</w:t>
            </w:r>
          </w:p>
          <w:p w14:paraId="5189FFD0" w14:textId="77777777" w:rsidR="00726650" w:rsidRPr="00A1352F" w:rsidRDefault="00726650" w:rsidP="00726650">
            <w:pPr>
              <w:spacing w:after="0" w:line="240" w:lineRule="auto"/>
              <w:jc w:val="both"/>
              <w:rPr>
                <w:rFonts w:ascii="Calibri" w:eastAsia="Times New Roman" w:hAnsi="Calibri" w:cs="Calibri"/>
                <w:lang w:eastAsia="pt-BR"/>
              </w:rPr>
            </w:pPr>
          </w:p>
          <w:p w14:paraId="3627B6F0"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 xml:space="preserve">Produto aprovado?   SIM (  )       NÃO (  )      </w:t>
            </w:r>
          </w:p>
          <w:p w14:paraId="2CA1F001" w14:textId="77777777" w:rsidR="00726650" w:rsidRPr="00A1352F" w:rsidRDefault="00726650" w:rsidP="00726650">
            <w:pPr>
              <w:spacing w:after="0" w:line="240" w:lineRule="auto"/>
              <w:jc w:val="both"/>
              <w:rPr>
                <w:rFonts w:ascii="Calibri" w:eastAsia="Times New Roman" w:hAnsi="Calibri" w:cs="Calibri"/>
                <w:lang w:eastAsia="pt-BR"/>
              </w:rPr>
            </w:pPr>
          </w:p>
          <w:p w14:paraId="5B810F88"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Avaliador (es)::____________________________________________________                 Data:____/____/_____</w:t>
            </w:r>
          </w:p>
          <w:p w14:paraId="013DC4F4" w14:textId="77777777" w:rsidR="00726650" w:rsidRPr="00A1352F" w:rsidRDefault="00726650" w:rsidP="00726650">
            <w:pPr>
              <w:spacing w:after="0" w:line="240" w:lineRule="auto"/>
              <w:jc w:val="both"/>
              <w:rPr>
                <w:rFonts w:ascii="Calibri" w:eastAsia="Times New Roman" w:hAnsi="Calibri" w:cs="Calibri"/>
                <w:lang w:eastAsia="pt-BR"/>
              </w:rPr>
            </w:pPr>
            <w:r w:rsidRPr="00A1352F">
              <w:rPr>
                <w:rFonts w:ascii="Calibri" w:eastAsia="Times New Roman" w:hAnsi="Calibri" w:cs="Calibri"/>
                <w:lang w:eastAsia="pt-BR"/>
              </w:rPr>
              <w:t>(Assinatura/ Carimbo)</w:t>
            </w:r>
          </w:p>
        </w:tc>
      </w:tr>
    </w:tbl>
    <w:p w14:paraId="36088C9D" w14:textId="77777777" w:rsidR="00726650" w:rsidRPr="00A1352F" w:rsidRDefault="00726650" w:rsidP="00726650">
      <w:pPr>
        <w:numPr>
          <w:ilvl w:val="12"/>
          <w:numId w:val="0"/>
        </w:numPr>
        <w:spacing w:after="0" w:line="240" w:lineRule="auto"/>
        <w:jc w:val="both"/>
        <w:rPr>
          <w:rFonts w:ascii="Calibri" w:eastAsia="Times New Roman" w:hAnsi="Calibri" w:cs="Calibri"/>
          <w:b/>
          <w:lang w:eastAsia="pt-BR"/>
        </w:rPr>
      </w:pPr>
    </w:p>
    <w:p w14:paraId="010735FC" w14:textId="77777777" w:rsidR="00726650" w:rsidRPr="00A1352F" w:rsidRDefault="00726650" w:rsidP="00A1352F">
      <w:pPr>
        <w:numPr>
          <w:ilvl w:val="12"/>
          <w:numId w:val="0"/>
        </w:numPr>
        <w:spacing w:after="0" w:line="240" w:lineRule="auto"/>
        <w:jc w:val="center"/>
        <w:rPr>
          <w:rFonts w:ascii="Calibri" w:eastAsia="Times New Roman" w:hAnsi="Calibri" w:cs="Calibri"/>
          <w:b/>
          <w:lang w:eastAsia="pt-BR"/>
        </w:rPr>
      </w:pPr>
      <w:r w:rsidRPr="00A1352F">
        <w:rPr>
          <w:rFonts w:ascii="Calibri" w:eastAsia="Times New Roman" w:hAnsi="Calibri" w:cs="Calibri"/>
          <w:b/>
          <w:lang w:eastAsia="pt-BR"/>
        </w:rPr>
        <w:t>15 - OXIGENADOR DE MEMBRANA</w:t>
      </w:r>
    </w:p>
    <w:p w14:paraId="0CAEBAF3" w14:textId="77777777" w:rsidR="00726650" w:rsidRPr="00A1352F" w:rsidRDefault="00726650" w:rsidP="00726650">
      <w:pPr>
        <w:numPr>
          <w:ilvl w:val="12"/>
          <w:numId w:val="0"/>
        </w:numPr>
        <w:spacing w:after="0" w:line="240" w:lineRule="auto"/>
        <w:jc w:val="both"/>
        <w:rPr>
          <w:rFonts w:ascii="Calibri" w:eastAsia="Times New Roman" w:hAnsi="Calibri" w:cs="Calibri"/>
          <w:b/>
          <w:u w:val="single"/>
          <w:lang w:eastAsia="pt-BR"/>
        </w:rPr>
      </w:pPr>
    </w:p>
    <w:p w14:paraId="2646AAD0" w14:textId="77777777" w:rsidR="00726650" w:rsidRPr="00A1352F" w:rsidRDefault="00726650" w:rsidP="00726650">
      <w:pPr>
        <w:tabs>
          <w:tab w:val="left" w:pos="345"/>
          <w:tab w:val="center" w:pos="4252"/>
          <w:tab w:val="right" w:pos="8504"/>
        </w:tabs>
        <w:spacing w:after="120" w:line="240" w:lineRule="auto"/>
        <w:ind w:left="-567" w:firstLine="567"/>
        <w:jc w:val="both"/>
        <w:rPr>
          <w:rFonts w:ascii="Calibri" w:eastAsia="Times New Roman" w:hAnsi="Calibri" w:cs="Calibri"/>
          <w:bCs/>
          <w:sz w:val="18"/>
          <w:szCs w:val="18"/>
          <w:lang w:eastAsia="pt-BR"/>
        </w:rPr>
      </w:pPr>
      <w:r w:rsidRPr="00A1352F">
        <w:rPr>
          <w:rFonts w:ascii="Calibri" w:eastAsia="Times New Roman" w:hAnsi="Calibri" w:cs="Calibri"/>
          <w:sz w:val="18"/>
          <w:szCs w:val="18"/>
          <w:lang w:eastAsia="pt-BR"/>
        </w:rPr>
        <w:t xml:space="preserve">Processo:                                              Pregão:                                      Item: </w:t>
      </w:r>
    </w:p>
    <w:p w14:paraId="0013A4D4" w14:textId="77777777" w:rsidR="00726650" w:rsidRPr="00A1352F" w:rsidRDefault="00726650" w:rsidP="00726650">
      <w:pPr>
        <w:tabs>
          <w:tab w:val="left" w:pos="345"/>
          <w:tab w:val="center" w:pos="4252"/>
          <w:tab w:val="right" w:pos="8504"/>
        </w:tabs>
        <w:spacing w:after="120" w:line="240" w:lineRule="auto"/>
        <w:jc w:val="both"/>
        <w:rPr>
          <w:rFonts w:ascii="Calibri" w:eastAsia="Times New Roman" w:hAnsi="Calibri" w:cs="Calibri"/>
          <w:bCs/>
          <w:sz w:val="18"/>
          <w:szCs w:val="18"/>
          <w:lang w:eastAsia="pt-BR"/>
        </w:rPr>
      </w:pPr>
      <w:r w:rsidRPr="00A1352F">
        <w:rPr>
          <w:rFonts w:ascii="Calibri" w:eastAsia="Times New Roman" w:hAnsi="Calibri" w:cs="Calibri"/>
          <w:sz w:val="18"/>
          <w:szCs w:val="18"/>
          <w:lang w:eastAsia="pt-BR"/>
        </w:rPr>
        <w:t>Código /Descritivo: 64050289-OXIGENADOR DE MEMBRANA PEDIATRICO PARA FLUXO DE SANGUE DE  2500ML A 5000ML/MIN., COMVOLUME MÁXIMO DE PRIMING DE 150 ML, COM FILTRO ARTERIAL INTEGRADO OU INCORPORADO, COMPOSTO POR CÂMARA DE OXIGENAÇÃO COM ÁREA EFETIVA DA MEMBRANA DE ATE 1,5M2, SELADO PARA POSSIBILITAR O USO DE DRENAGEM ASSISTIDA POR VÁCUO E NÃO DEVE POSSIBILITAR O USO COM SHUNT, COMPOSTO POR CÂMARA DE OXIGENAÇÃO E TROCADOR DE CALOR CONSTITUÍDOS POR FIBRAS OCAS POLIMÉRICAS COM CONTROLE DE TEMPERATURA E RESERVATÓRIO VENOSO MANUFATURADO COM TERMOPLÁSTICO BIOCOMPATÍVEL COM CAPACIDADE DE RETENÇÃO DE PARTÍCULAS MAIORES QUE 105 MICRAS. A CAMARA DE OXIGENAÇÃO DEVE SER CONSTITUIDA POR FIBRAS OCAS POLIMÉRICAS COM CONECTOR DE ENTRADA VENOSA DE 3/8, CONECTOR DE SAÍDA ARTERIAL DE  3/8 COM CONEXÃO PARA SENSOR DE TEMPERATURA, ENTRADA E SAÍDA DE GÁS DE ¼¨, RECIRCULAÇÃO DE ¼¨, ENTRADA E SAÍDA DA ÁGUA DE ½¨, SITIO PARA COLETA DE AMOSTRA ARTERIAL TIPO LUER LOCK E PRIMING TOTAL DE NO MÁXIMO 350 ML E FLUXO DE SANGUE RECOMENDADO MAXIMO DE 5000 ML/MIN. O RESERVATÓRIO VENOSO DEVE TER AS SEGUINTES CONEXÕES: ENTRADA VENOSA DE ½ COM CONECOTR PARA SENSOR DE TEMPERATURA, CONECTOR DE SAÍDA ARTERIAL DE 3/8, MÍNIMO DE 4 ENTRADAS DE ¼ PARA ASPIRADORES, UMA ENTRADA DE 3/8 E 3 SITIOS PARA COLETA DE AMOSTRA ARTERIAL TIPO LUER LOCK. ESTÉRIL, APIROGÊNICO. O OXIGENADOR DEVE TER FILTRO ARTERIAL INTEGRADO OU DEVERA SER ENTREGUE EM CONJUNTO COM O OXIGENADOR COMO ITEM SEPARADO. EM CASO DE FILTRO ARTERIAL SEPARADO O MESMO DEVERA TER PRIME MAXIMO DE 110ML, E CONEXOES DE 3/8 NA ENTRADA E SAIDA DO MESMO. O MATERIAL DEVERÁ TER SUA EFICÁCIA E SEGURANÇA COMPROVADA EM ESTUDOS CLÍNICOS COM RESULTADOS DE NO MÍNIMO 24 MESES, PUBLICADOS EM IMPORTANTES REVISTAS MÉDICAS. EMBALAGEM QUE PROMOVA BARREIRA BACTERIANA E PERMITA ABERTURA ASSEPTICA, CONTENDO DADOS DE IDENTIFICAÇÃO, N° DE LOTE, VALIDADE, TIPO DE ESTERILIZAÇÃO E REGISTRO NA ANVISA. DEVE POSSUIR INSTRUÇÕES DE USO E DESCRITIVO</w:t>
      </w:r>
    </w:p>
    <w:p w14:paraId="0CA6F7C7" w14:textId="77777777" w:rsidR="00726650" w:rsidRPr="00A1352F" w:rsidRDefault="00726650" w:rsidP="00726650">
      <w:pPr>
        <w:spacing w:after="0" w:line="240" w:lineRule="auto"/>
        <w:jc w:val="both"/>
        <w:rPr>
          <w:rFonts w:ascii="Calibri" w:eastAsia="Times New Roman" w:hAnsi="Calibri" w:cs="Calibri"/>
          <w:bCs/>
          <w:sz w:val="20"/>
          <w:szCs w:val="20"/>
          <w:lang w:eastAsia="pt-BR"/>
        </w:rPr>
      </w:pPr>
      <w:r w:rsidRPr="00A1352F">
        <w:rPr>
          <w:rFonts w:ascii="Calibri" w:eastAsia="Times New Roman" w:hAnsi="Calibri" w:cs="Calibri"/>
          <w:sz w:val="20"/>
          <w:szCs w:val="20"/>
          <w:lang w:eastAsia="pt-BR"/>
        </w:rPr>
        <w:t>Licitante /FOR:</w:t>
      </w:r>
    </w:p>
    <w:p w14:paraId="22653095" w14:textId="77777777" w:rsidR="00726650" w:rsidRPr="00A1352F" w:rsidRDefault="00726650" w:rsidP="00726650">
      <w:pPr>
        <w:spacing w:after="0" w:line="240" w:lineRule="auto"/>
        <w:jc w:val="both"/>
        <w:rPr>
          <w:rFonts w:ascii="Calibri" w:eastAsia="Times New Roman" w:hAnsi="Calibri" w:cs="Calibri"/>
          <w:bCs/>
          <w:lang w:eastAsia="pt-BR"/>
        </w:rPr>
      </w:pPr>
    </w:p>
    <w:p w14:paraId="1F057D9A" w14:textId="77777777" w:rsidR="00726650" w:rsidRPr="00A1352F" w:rsidRDefault="00726650" w:rsidP="00726650">
      <w:pPr>
        <w:spacing w:after="0" w:line="240" w:lineRule="auto"/>
        <w:jc w:val="both"/>
        <w:rPr>
          <w:rFonts w:ascii="Calibri" w:eastAsia="Times New Roman" w:hAnsi="Calibri" w:cs="Calibri"/>
          <w:bCs/>
          <w:sz w:val="20"/>
          <w:szCs w:val="20"/>
          <w:lang w:eastAsia="pt-BR"/>
        </w:rPr>
      </w:pPr>
      <w:r w:rsidRPr="00A1352F">
        <w:rPr>
          <w:rFonts w:ascii="Calibri" w:eastAsia="Times New Roman" w:hAnsi="Calibri" w:cs="Calibri"/>
          <w:sz w:val="20"/>
          <w:szCs w:val="20"/>
          <w:lang w:eastAsia="pt-BR"/>
        </w:rPr>
        <w:t>Marca:                                                  Referência:                                 Lote:</w:t>
      </w:r>
    </w:p>
    <w:p w14:paraId="30B03CA3" w14:textId="77777777" w:rsidR="00726650" w:rsidRPr="00A1352F" w:rsidRDefault="00726650" w:rsidP="00726650">
      <w:pPr>
        <w:spacing w:after="0" w:line="240" w:lineRule="auto"/>
        <w:jc w:val="both"/>
        <w:rPr>
          <w:rFonts w:ascii="Calibri" w:eastAsia="Times New Roman" w:hAnsi="Calibri" w:cs="Calibri"/>
          <w:bCs/>
          <w:sz w:val="20"/>
          <w:szCs w:val="20"/>
          <w:lang w:eastAsia="pt-BR"/>
        </w:rPr>
      </w:pPr>
    </w:p>
    <w:p w14:paraId="7412FBD3"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Registro ANVISA</w:t>
      </w:r>
    </w:p>
    <w:p w14:paraId="1753B9DA" w14:textId="77777777" w:rsidR="00726650" w:rsidRPr="00A1352F" w:rsidRDefault="00726650" w:rsidP="00726650">
      <w:pPr>
        <w:numPr>
          <w:ilvl w:val="12"/>
          <w:numId w:val="0"/>
        </w:numPr>
        <w:spacing w:after="0" w:line="240" w:lineRule="auto"/>
        <w:jc w:val="both"/>
        <w:rPr>
          <w:rFonts w:ascii="Calibri" w:eastAsia="Times New Roman" w:hAnsi="Calibri" w:cs="Calibri"/>
          <w:b/>
          <w:sz w:val="20"/>
          <w:szCs w:val="20"/>
          <w:lang w:eastAsia="pt-BR"/>
        </w:rPr>
      </w:pPr>
    </w:p>
    <w:tbl>
      <w:tblPr>
        <w:tblW w:w="9606" w:type="dxa"/>
        <w:tblInd w:w="-37" w:type="dxa"/>
        <w:tblLayout w:type="fixed"/>
        <w:tblCellMar>
          <w:left w:w="71" w:type="dxa"/>
          <w:right w:w="71" w:type="dxa"/>
        </w:tblCellMar>
        <w:tblLook w:val="0000" w:firstRow="0" w:lastRow="0" w:firstColumn="0" w:lastColumn="0" w:noHBand="0" w:noVBand="0"/>
      </w:tblPr>
      <w:tblGrid>
        <w:gridCol w:w="1242"/>
        <w:gridCol w:w="3119"/>
        <w:gridCol w:w="850"/>
        <w:gridCol w:w="837"/>
        <w:gridCol w:w="14"/>
        <w:gridCol w:w="3544"/>
      </w:tblGrid>
      <w:tr w:rsidR="00726650" w:rsidRPr="00A1352F" w14:paraId="4C017927" w14:textId="77777777" w:rsidTr="00726650">
        <w:tc>
          <w:tcPr>
            <w:tcW w:w="4361" w:type="dxa"/>
            <w:gridSpan w:val="2"/>
            <w:tcBorders>
              <w:top w:val="single" w:sz="6" w:space="0" w:color="auto"/>
              <w:left w:val="single" w:sz="6" w:space="0" w:color="auto"/>
              <w:bottom w:val="single" w:sz="6" w:space="0" w:color="auto"/>
              <w:right w:val="single" w:sz="6" w:space="0" w:color="auto"/>
            </w:tcBorders>
            <w:vAlign w:val="center"/>
          </w:tcPr>
          <w:p w14:paraId="020D9EC4"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DISCRIMINAÇÃO DOS DADOS</w:t>
            </w:r>
          </w:p>
        </w:tc>
        <w:tc>
          <w:tcPr>
            <w:tcW w:w="850" w:type="dxa"/>
            <w:tcBorders>
              <w:top w:val="single" w:sz="6" w:space="0" w:color="auto"/>
              <w:left w:val="single" w:sz="6" w:space="0" w:color="auto"/>
              <w:bottom w:val="single" w:sz="6" w:space="0" w:color="auto"/>
              <w:right w:val="single" w:sz="4" w:space="0" w:color="auto"/>
            </w:tcBorders>
          </w:tcPr>
          <w:p w14:paraId="5F906C04"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ADE</w:t>
            </w:r>
          </w:p>
          <w:p w14:paraId="428CB2BE"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 xml:space="preserve">QUADO </w:t>
            </w:r>
          </w:p>
        </w:tc>
        <w:tc>
          <w:tcPr>
            <w:tcW w:w="837" w:type="dxa"/>
            <w:tcBorders>
              <w:top w:val="single" w:sz="4" w:space="0" w:color="auto"/>
              <w:left w:val="single" w:sz="4" w:space="0" w:color="auto"/>
              <w:bottom w:val="single" w:sz="4" w:space="0" w:color="auto"/>
              <w:right w:val="single" w:sz="4" w:space="0" w:color="auto"/>
            </w:tcBorders>
          </w:tcPr>
          <w:p w14:paraId="2AB1F2F9"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INADE</w:t>
            </w:r>
          </w:p>
          <w:p w14:paraId="07C30D08"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QUADO</w:t>
            </w:r>
          </w:p>
        </w:tc>
        <w:tc>
          <w:tcPr>
            <w:tcW w:w="3558" w:type="dxa"/>
            <w:gridSpan w:val="2"/>
            <w:tcBorders>
              <w:top w:val="single" w:sz="4" w:space="0" w:color="auto"/>
              <w:left w:val="single" w:sz="4" w:space="0" w:color="auto"/>
              <w:bottom w:val="single" w:sz="4" w:space="0" w:color="auto"/>
              <w:right w:val="single" w:sz="4" w:space="0" w:color="auto"/>
            </w:tcBorders>
            <w:vAlign w:val="center"/>
          </w:tcPr>
          <w:p w14:paraId="60D7A5D3"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JUSTIFICATIVA</w:t>
            </w:r>
          </w:p>
        </w:tc>
      </w:tr>
      <w:tr w:rsidR="00726650" w:rsidRPr="00A1352F" w14:paraId="76B1F5FA" w14:textId="77777777" w:rsidTr="00726650">
        <w:tc>
          <w:tcPr>
            <w:tcW w:w="1242" w:type="dxa"/>
            <w:vMerge w:val="restart"/>
            <w:tcBorders>
              <w:top w:val="single" w:sz="6" w:space="0" w:color="auto"/>
              <w:left w:val="single" w:sz="6" w:space="0" w:color="auto"/>
              <w:bottom w:val="single" w:sz="4" w:space="0" w:color="auto"/>
              <w:right w:val="single" w:sz="6" w:space="0" w:color="auto"/>
            </w:tcBorders>
            <w:vAlign w:val="center"/>
          </w:tcPr>
          <w:p w14:paraId="6F919D6A"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Embalagem</w:t>
            </w:r>
          </w:p>
        </w:tc>
        <w:tc>
          <w:tcPr>
            <w:tcW w:w="3119" w:type="dxa"/>
            <w:tcBorders>
              <w:top w:val="single" w:sz="6" w:space="0" w:color="auto"/>
              <w:left w:val="single" w:sz="6" w:space="0" w:color="auto"/>
              <w:bottom w:val="single" w:sz="6" w:space="0" w:color="auto"/>
              <w:right w:val="single" w:sz="6" w:space="0" w:color="auto"/>
            </w:tcBorders>
          </w:tcPr>
          <w:p w14:paraId="4050D9F4"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Identificação visual /escrita do produto</w:t>
            </w:r>
          </w:p>
        </w:tc>
        <w:tc>
          <w:tcPr>
            <w:tcW w:w="850" w:type="dxa"/>
            <w:tcBorders>
              <w:top w:val="single" w:sz="6" w:space="0" w:color="auto"/>
              <w:left w:val="single" w:sz="6" w:space="0" w:color="auto"/>
              <w:bottom w:val="single" w:sz="6" w:space="0" w:color="auto"/>
              <w:right w:val="single" w:sz="4" w:space="0" w:color="auto"/>
            </w:tcBorders>
          </w:tcPr>
          <w:p w14:paraId="78C63596"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6702B46D"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6DD09A07"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465F83E1" w14:textId="77777777" w:rsidTr="00726650">
        <w:tc>
          <w:tcPr>
            <w:tcW w:w="1242" w:type="dxa"/>
            <w:vMerge/>
            <w:tcBorders>
              <w:left w:val="single" w:sz="6" w:space="0" w:color="auto"/>
              <w:bottom w:val="single" w:sz="4" w:space="0" w:color="auto"/>
              <w:right w:val="single" w:sz="6" w:space="0" w:color="auto"/>
            </w:tcBorders>
          </w:tcPr>
          <w:p w14:paraId="24366657"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5600EE72"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Integridade</w:t>
            </w:r>
          </w:p>
        </w:tc>
        <w:tc>
          <w:tcPr>
            <w:tcW w:w="850" w:type="dxa"/>
            <w:tcBorders>
              <w:top w:val="single" w:sz="6" w:space="0" w:color="auto"/>
              <w:left w:val="single" w:sz="6" w:space="0" w:color="auto"/>
              <w:bottom w:val="single" w:sz="6" w:space="0" w:color="auto"/>
              <w:right w:val="single" w:sz="4" w:space="0" w:color="auto"/>
            </w:tcBorders>
          </w:tcPr>
          <w:p w14:paraId="7CC87941"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31E0BDC2"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15DC7ACB"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0CEF4D46" w14:textId="77777777" w:rsidTr="00726650">
        <w:tc>
          <w:tcPr>
            <w:tcW w:w="1242" w:type="dxa"/>
            <w:vMerge/>
            <w:tcBorders>
              <w:left w:val="single" w:sz="6" w:space="0" w:color="auto"/>
              <w:bottom w:val="single" w:sz="4" w:space="0" w:color="auto"/>
              <w:right w:val="single" w:sz="6" w:space="0" w:color="auto"/>
            </w:tcBorders>
          </w:tcPr>
          <w:p w14:paraId="5953292D"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665F8667"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Selagem/abertura</w:t>
            </w:r>
          </w:p>
        </w:tc>
        <w:tc>
          <w:tcPr>
            <w:tcW w:w="850" w:type="dxa"/>
            <w:tcBorders>
              <w:top w:val="single" w:sz="6" w:space="0" w:color="auto"/>
              <w:left w:val="single" w:sz="6" w:space="0" w:color="auto"/>
              <w:bottom w:val="single" w:sz="6" w:space="0" w:color="auto"/>
              <w:right w:val="single" w:sz="4" w:space="0" w:color="auto"/>
            </w:tcBorders>
          </w:tcPr>
          <w:p w14:paraId="79B3FC33"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08DF281E"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7412B67A"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089A7D2C" w14:textId="77777777" w:rsidTr="00726650">
        <w:tc>
          <w:tcPr>
            <w:tcW w:w="1242" w:type="dxa"/>
            <w:vMerge w:val="restart"/>
            <w:tcBorders>
              <w:top w:val="single" w:sz="4" w:space="0" w:color="auto"/>
              <w:left w:val="single" w:sz="6" w:space="0" w:color="auto"/>
              <w:right w:val="single" w:sz="6" w:space="0" w:color="auto"/>
            </w:tcBorders>
            <w:vAlign w:val="center"/>
          </w:tcPr>
          <w:p w14:paraId="53744015"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Oxigenador</w:t>
            </w:r>
          </w:p>
        </w:tc>
        <w:tc>
          <w:tcPr>
            <w:tcW w:w="3119" w:type="dxa"/>
            <w:tcBorders>
              <w:top w:val="single" w:sz="6" w:space="0" w:color="auto"/>
              <w:left w:val="single" w:sz="6" w:space="0" w:color="auto"/>
              <w:bottom w:val="single" w:sz="6" w:space="0" w:color="auto"/>
              <w:right w:val="single" w:sz="6" w:space="0" w:color="auto"/>
            </w:tcBorders>
          </w:tcPr>
          <w:p w14:paraId="2DCB54AD" w14:textId="77777777" w:rsidR="00726650" w:rsidRPr="00A1352F" w:rsidRDefault="00726650" w:rsidP="00726650">
            <w:p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 xml:space="preserve">Priming da membrana do  </w:t>
            </w:r>
          </w:p>
        </w:tc>
        <w:tc>
          <w:tcPr>
            <w:tcW w:w="850" w:type="dxa"/>
            <w:tcBorders>
              <w:top w:val="single" w:sz="6" w:space="0" w:color="auto"/>
              <w:left w:val="single" w:sz="6" w:space="0" w:color="auto"/>
              <w:bottom w:val="single" w:sz="6" w:space="0" w:color="auto"/>
              <w:right w:val="single" w:sz="4" w:space="0" w:color="auto"/>
            </w:tcBorders>
          </w:tcPr>
          <w:p w14:paraId="6C7C2BAA"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72A40926"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19FFE254"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5A575FF2" w14:textId="77777777" w:rsidTr="00726650">
        <w:tc>
          <w:tcPr>
            <w:tcW w:w="1242" w:type="dxa"/>
            <w:vMerge/>
            <w:tcBorders>
              <w:left w:val="single" w:sz="6" w:space="0" w:color="auto"/>
              <w:right w:val="single" w:sz="6" w:space="0" w:color="auto"/>
            </w:tcBorders>
          </w:tcPr>
          <w:p w14:paraId="29C0AD7E"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5FCC9091" w14:textId="77777777" w:rsidR="00726650" w:rsidRPr="00A1352F" w:rsidRDefault="00726650" w:rsidP="00726650">
            <w:pPr>
              <w:spacing w:after="0" w:line="240" w:lineRule="auto"/>
              <w:ind w:left="60"/>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 xml:space="preserve">Fluxo sanguineo máximo  </w:t>
            </w:r>
          </w:p>
        </w:tc>
        <w:tc>
          <w:tcPr>
            <w:tcW w:w="850" w:type="dxa"/>
            <w:tcBorders>
              <w:top w:val="single" w:sz="6" w:space="0" w:color="auto"/>
              <w:left w:val="single" w:sz="6" w:space="0" w:color="auto"/>
              <w:bottom w:val="single" w:sz="6" w:space="0" w:color="auto"/>
              <w:right w:val="single" w:sz="4" w:space="0" w:color="auto"/>
            </w:tcBorders>
          </w:tcPr>
          <w:p w14:paraId="45D2E3B1"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4675CF0C"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3094DFB8"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0C035FC6" w14:textId="77777777" w:rsidTr="00726650">
        <w:tc>
          <w:tcPr>
            <w:tcW w:w="1242" w:type="dxa"/>
            <w:vMerge/>
            <w:tcBorders>
              <w:left w:val="single" w:sz="6" w:space="0" w:color="auto"/>
              <w:right w:val="single" w:sz="6" w:space="0" w:color="auto"/>
            </w:tcBorders>
            <w:vAlign w:val="center"/>
          </w:tcPr>
          <w:p w14:paraId="6508B967"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1ABD933D" w14:textId="77777777" w:rsidR="00726650" w:rsidRPr="00A1352F" w:rsidRDefault="00726650" w:rsidP="00726650">
            <w:pPr>
              <w:spacing w:after="0" w:line="240" w:lineRule="auto"/>
              <w:ind w:left="60"/>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Desempenho na oxigenação</w:t>
            </w:r>
          </w:p>
        </w:tc>
        <w:tc>
          <w:tcPr>
            <w:tcW w:w="850" w:type="dxa"/>
            <w:tcBorders>
              <w:top w:val="single" w:sz="6" w:space="0" w:color="auto"/>
              <w:left w:val="single" w:sz="6" w:space="0" w:color="auto"/>
              <w:bottom w:val="single" w:sz="6" w:space="0" w:color="auto"/>
              <w:right w:val="single" w:sz="4" w:space="0" w:color="auto"/>
            </w:tcBorders>
          </w:tcPr>
          <w:p w14:paraId="75C6576F"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55153A14"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2A61FBBE"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0A366109" w14:textId="77777777" w:rsidTr="00726650">
        <w:tc>
          <w:tcPr>
            <w:tcW w:w="1242" w:type="dxa"/>
            <w:vMerge/>
            <w:tcBorders>
              <w:left w:val="single" w:sz="6" w:space="0" w:color="auto"/>
              <w:right w:val="single" w:sz="6" w:space="0" w:color="auto"/>
            </w:tcBorders>
          </w:tcPr>
          <w:p w14:paraId="787DE7CC"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11327825" w14:textId="77777777" w:rsidR="00726650" w:rsidRPr="00A1352F" w:rsidRDefault="00726650" w:rsidP="00726650">
            <w:pPr>
              <w:spacing w:after="0" w:line="240" w:lineRule="auto"/>
              <w:ind w:left="60"/>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 xml:space="preserve">Conexões </w:t>
            </w:r>
          </w:p>
        </w:tc>
        <w:tc>
          <w:tcPr>
            <w:tcW w:w="850" w:type="dxa"/>
            <w:tcBorders>
              <w:top w:val="single" w:sz="6" w:space="0" w:color="auto"/>
              <w:left w:val="single" w:sz="6" w:space="0" w:color="auto"/>
              <w:bottom w:val="single" w:sz="6" w:space="0" w:color="auto"/>
              <w:right w:val="single" w:sz="4" w:space="0" w:color="auto"/>
            </w:tcBorders>
          </w:tcPr>
          <w:p w14:paraId="5837E0CE"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72B835F8"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1FFB63F5"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4CEF2AE2" w14:textId="77777777" w:rsidTr="00726650">
        <w:trPr>
          <w:trHeight w:val="188"/>
        </w:trPr>
        <w:tc>
          <w:tcPr>
            <w:tcW w:w="1242" w:type="dxa"/>
            <w:vMerge w:val="restart"/>
            <w:tcBorders>
              <w:top w:val="single" w:sz="6" w:space="0" w:color="auto"/>
              <w:left w:val="single" w:sz="6" w:space="0" w:color="auto"/>
              <w:right w:val="single" w:sz="6" w:space="0" w:color="auto"/>
            </w:tcBorders>
            <w:vAlign w:val="center"/>
          </w:tcPr>
          <w:p w14:paraId="63353E21"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p w14:paraId="0C9D6A1C"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Reservatório</w:t>
            </w:r>
          </w:p>
          <w:p w14:paraId="0DFC59CA"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venoso</w:t>
            </w:r>
          </w:p>
          <w:p w14:paraId="250D54E7" w14:textId="77777777" w:rsidR="00726650" w:rsidRPr="00A1352F" w:rsidRDefault="00726650" w:rsidP="00726650">
            <w:p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0B7EF671"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Filtro</w:t>
            </w:r>
          </w:p>
        </w:tc>
        <w:tc>
          <w:tcPr>
            <w:tcW w:w="850" w:type="dxa"/>
            <w:tcBorders>
              <w:top w:val="single" w:sz="6" w:space="0" w:color="auto"/>
              <w:left w:val="single" w:sz="6" w:space="0" w:color="auto"/>
              <w:bottom w:val="single" w:sz="4" w:space="0" w:color="auto"/>
              <w:right w:val="single" w:sz="4" w:space="0" w:color="auto"/>
            </w:tcBorders>
          </w:tcPr>
          <w:p w14:paraId="20C0FC55"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269D13F5"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731377FD"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66A403F8" w14:textId="77777777" w:rsidTr="00726650">
        <w:trPr>
          <w:trHeight w:val="186"/>
        </w:trPr>
        <w:tc>
          <w:tcPr>
            <w:tcW w:w="1242" w:type="dxa"/>
            <w:vMerge/>
            <w:tcBorders>
              <w:left w:val="single" w:sz="6" w:space="0" w:color="auto"/>
              <w:right w:val="single" w:sz="6" w:space="0" w:color="auto"/>
            </w:tcBorders>
          </w:tcPr>
          <w:p w14:paraId="0E4CF141"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38CFF33A"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Conexões</w:t>
            </w:r>
          </w:p>
        </w:tc>
        <w:tc>
          <w:tcPr>
            <w:tcW w:w="850" w:type="dxa"/>
            <w:tcBorders>
              <w:top w:val="single" w:sz="4" w:space="0" w:color="auto"/>
              <w:left w:val="single" w:sz="6" w:space="0" w:color="auto"/>
              <w:bottom w:val="single" w:sz="4" w:space="0" w:color="auto"/>
              <w:right w:val="single" w:sz="4" w:space="0" w:color="auto"/>
            </w:tcBorders>
          </w:tcPr>
          <w:p w14:paraId="1CB2BCC8"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10010DCA"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137ABCA7"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32B4ED75" w14:textId="77777777" w:rsidTr="00726650">
        <w:trPr>
          <w:trHeight w:val="186"/>
        </w:trPr>
        <w:tc>
          <w:tcPr>
            <w:tcW w:w="1242" w:type="dxa"/>
            <w:vMerge/>
            <w:tcBorders>
              <w:left w:val="single" w:sz="6" w:space="0" w:color="auto"/>
              <w:right w:val="single" w:sz="6" w:space="0" w:color="auto"/>
            </w:tcBorders>
          </w:tcPr>
          <w:p w14:paraId="3D392EDD"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6" w:space="0" w:color="auto"/>
              <w:right w:val="single" w:sz="6" w:space="0" w:color="auto"/>
            </w:tcBorders>
          </w:tcPr>
          <w:p w14:paraId="55C7B218"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Sensor de temperatura</w:t>
            </w:r>
          </w:p>
        </w:tc>
        <w:tc>
          <w:tcPr>
            <w:tcW w:w="850" w:type="dxa"/>
            <w:tcBorders>
              <w:top w:val="single" w:sz="4" w:space="0" w:color="auto"/>
              <w:left w:val="single" w:sz="6" w:space="0" w:color="auto"/>
              <w:bottom w:val="single" w:sz="4" w:space="0" w:color="auto"/>
              <w:right w:val="single" w:sz="4" w:space="0" w:color="auto"/>
            </w:tcBorders>
          </w:tcPr>
          <w:p w14:paraId="69082C71"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799DD033"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58" w:type="dxa"/>
            <w:gridSpan w:val="2"/>
            <w:tcBorders>
              <w:top w:val="single" w:sz="4" w:space="0" w:color="auto"/>
              <w:left w:val="single" w:sz="4" w:space="0" w:color="auto"/>
              <w:bottom w:val="single" w:sz="4" w:space="0" w:color="auto"/>
              <w:right w:val="single" w:sz="4" w:space="0" w:color="auto"/>
            </w:tcBorders>
          </w:tcPr>
          <w:p w14:paraId="36493CF9"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71884370" w14:textId="77777777" w:rsidTr="00726650">
        <w:trPr>
          <w:trHeight w:val="281"/>
        </w:trPr>
        <w:tc>
          <w:tcPr>
            <w:tcW w:w="1242" w:type="dxa"/>
            <w:vMerge/>
            <w:tcBorders>
              <w:left w:val="single" w:sz="6" w:space="0" w:color="auto"/>
              <w:right w:val="single" w:sz="6" w:space="0" w:color="auto"/>
            </w:tcBorders>
          </w:tcPr>
          <w:p w14:paraId="6206628A"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Borders>
              <w:top w:val="single" w:sz="6" w:space="0" w:color="auto"/>
              <w:left w:val="single" w:sz="6" w:space="0" w:color="auto"/>
              <w:bottom w:val="single" w:sz="4" w:space="0" w:color="auto"/>
              <w:right w:val="single" w:sz="6" w:space="0" w:color="auto"/>
            </w:tcBorders>
          </w:tcPr>
          <w:p w14:paraId="29FF3B73"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Sitio de coleta</w:t>
            </w:r>
          </w:p>
        </w:tc>
        <w:tc>
          <w:tcPr>
            <w:tcW w:w="850" w:type="dxa"/>
            <w:tcBorders>
              <w:top w:val="single" w:sz="4" w:space="0" w:color="auto"/>
              <w:left w:val="single" w:sz="6" w:space="0" w:color="auto"/>
              <w:bottom w:val="single" w:sz="4" w:space="0" w:color="auto"/>
              <w:right w:val="single" w:sz="4" w:space="0" w:color="auto"/>
            </w:tcBorders>
          </w:tcPr>
          <w:p w14:paraId="3F987329"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51" w:type="dxa"/>
            <w:gridSpan w:val="2"/>
            <w:tcBorders>
              <w:top w:val="single" w:sz="4" w:space="0" w:color="auto"/>
              <w:left w:val="single" w:sz="4" w:space="0" w:color="auto"/>
              <w:bottom w:val="single" w:sz="4" w:space="0" w:color="auto"/>
              <w:right w:val="single" w:sz="4" w:space="0" w:color="auto"/>
            </w:tcBorders>
          </w:tcPr>
          <w:p w14:paraId="5686B134"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44" w:type="dxa"/>
            <w:tcBorders>
              <w:top w:val="single" w:sz="4" w:space="0" w:color="auto"/>
              <w:left w:val="single" w:sz="4" w:space="0" w:color="auto"/>
              <w:bottom w:val="single" w:sz="4" w:space="0" w:color="auto"/>
              <w:right w:val="single" w:sz="4" w:space="0" w:color="auto"/>
            </w:tcBorders>
          </w:tcPr>
          <w:p w14:paraId="0848F268"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bl>
    <w:p w14:paraId="139020B8" w14:textId="77777777" w:rsidR="00726650" w:rsidRPr="00A1352F" w:rsidRDefault="00726650" w:rsidP="00726650">
      <w:pPr>
        <w:spacing w:after="0" w:line="240" w:lineRule="auto"/>
        <w:jc w:val="both"/>
        <w:rPr>
          <w:rFonts w:ascii="Calibri" w:eastAsia="Times New Roman" w:hAnsi="Calibri" w:cs="Calibri"/>
          <w:vanish/>
          <w:sz w:val="20"/>
          <w:szCs w:val="20"/>
          <w:lang w:eastAsia="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9"/>
        <w:gridCol w:w="2972"/>
        <w:gridCol w:w="800"/>
        <w:gridCol w:w="801"/>
        <w:gridCol w:w="3280"/>
      </w:tblGrid>
      <w:tr w:rsidR="00726650" w:rsidRPr="00A1352F" w14:paraId="4AF42D06" w14:textId="77777777" w:rsidTr="00726650">
        <w:tc>
          <w:tcPr>
            <w:tcW w:w="1242" w:type="dxa"/>
            <w:vMerge w:val="restart"/>
          </w:tcPr>
          <w:p w14:paraId="1B43DE3B"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Filtro Arterial</w:t>
            </w:r>
          </w:p>
        </w:tc>
        <w:tc>
          <w:tcPr>
            <w:tcW w:w="3119" w:type="dxa"/>
          </w:tcPr>
          <w:p w14:paraId="15B1376E"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Integrado ao oxigenador</w:t>
            </w:r>
          </w:p>
        </w:tc>
        <w:tc>
          <w:tcPr>
            <w:tcW w:w="850" w:type="dxa"/>
          </w:tcPr>
          <w:p w14:paraId="4AA84111"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51" w:type="dxa"/>
          </w:tcPr>
          <w:p w14:paraId="33D4F54E"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44" w:type="dxa"/>
          </w:tcPr>
          <w:p w14:paraId="0BD379CC"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r w:rsidR="00726650" w:rsidRPr="00A1352F" w14:paraId="5F88C4F0" w14:textId="77777777" w:rsidTr="00726650">
        <w:tc>
          <w:tcPr>
            <w:tcW w:w="1242" w:type="dxa"/>
            <w:vMerge/>
          </w:tcPr>
          <w:p w14:paraId="14701593"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119" w:type="dxa"/>
          </w:tcPr>
          <w:p w14:paraId="2AF86C70"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Avulso (incorporado ao circuito de tubos)</w:t>
            </w:r>
          </w:p>
        </w:tc>
        <w:tc>
          <w:tcPr>
            <w:tcW w:w="850" w:type="dxa"/>
          </w:tcPr>
          <w:p w14:paraId="1764DBD5"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851" w:type="dxa"/>
          </w:tcPr>
          <w:p w14:paraId="13523760"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c>
          <w:tcPr>
            <w:tcW w:w="3544" w:type="dxa"/>
          </w:tcPr>
          <w:p w14:paraId="54230BCE"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p>
        </w:tc>
      </w:tr>
    </w:tbl>
    <w:p w14:paraId="1CF802A2" w14:textId="77777777" w:rsidR="00726650" w:rsidRPr="00A1352F" w:rsidRDefault="00726650" w:rsidP="00726650">
      <w:pPr>
        <w:spacing w:after="0"/>
        <w:jc w:val="both"/>
        <w:rPr>
          <w:rFonts w:ascii="Calibri" w:eastAsia="Times New Roman" w:hAnsi="Calibri" w:cs="Calibri"/>
          <w:vanish/>
          <w:sz w:val="20"/>
          <w:szCs w:val="20"/>
        </w:rPr>
      </w:pPr>
    </w:p>
    <w:tbl>
      <w:tblPr>
        <w:tblpPr w:leftFromText="141" w:rightFromText="141" w:vertAnchor="text" w:horzAnchor="margin" w:tblpY="35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68"/>
      </w:tblGrid>
      <w:tr w:rsidR="00726650" w:rsidRPr="00A1352F" w14:paraId="65E9CD5E" w14:textId="77777777" w:rsidTr="00726650">
        <w:trPr>
          <w:trHeight w:val="469"/>
        </w:trPr>
        <w:tc>
          <w:tcPr>
            <w:tcW w:w="9568" w:type="dxa"/>
          </w:tcPr>
          <w:p w14:paraId="7189B35A"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 xml:space="preserve">Obervações adicionais: </w:t>
            </w:r>
          </w:p>
          <w:p w14:paraId="4AB26DDE" w14:textId="77777777" w:rsidR="00726650" w:rsidRPr="00A1352F" w:rsidRDefault="00726650" w:rsidP="00726650">
            <w:pPr>
              <w:numPr>
                <w:ilvl w:val="12"/>
                <w:numId w:val="0"/>
              </w:numPr>
              <w:spacing w:before="120"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Produto  aprovado ?         Sim  (   )        Não  (   )</w:t>
            </w:r>
          </w:p>
          <w:p w14:paraId="3A2DC653" w14:textId="77777777" w:rsidR="00726650" w:rsidRPr="00A1352F" w:rsidRDefault="00726650" w:rsidP="00726650">
            <w:pPr>
              <w:numPr>
                <w:ilvl w:val="12"/>
                <w:numId w:val="0"/>
              </w:numPr>
              <w:spacing w:before="120"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 xml:space="preserve">Avaliador _________________________________                    Data: ______________________                                                                                        (carimbo/assinatura)       </w:t>
            </w:r>
          </w:p>
          <w:p w14:paraId="091E2E7B" w14:textId="77777777" w:rsidR="00726650" w:rsidRPr="00A1352F" w:rsidRDefault="00726650" w:rsidP="00726650">
            <w:pPr>
              <w:numPr>
                <w:ilvl w:val="12"/>
                <w:numId w:val="0"/>
              </w:numPr>
              <w:spacing w:after="0" w:line="240" w:lineRule="auto"/>
              <w:jc w:val="both"/>
              <w:rPr>
                <w:rFonts w:ascii="Calibri" w:eastAsia="Times New Roman" w:hAnsi="Calibri" w:cs="Calibri"/>
                <w:sz w:val="20"/>
                <w:szCs w:val="20"/>
                <w:lang w:eastAsia="pt-BR"/>
              </w:rPr>
            </w:pPr>
            <w:r w:rsidRPr="00A1352F">
              <w:rPr>
                <w:rFonts w:ascii="Calibri" w:eastAsia="Times New Roman" w:hAnsi="Calibri" w:cs="Calibri"/>
                <w:sz w:val="20"/>
                <w:szCs w:val="20"/>
                <w:lang w:eastAsia="pt-BR"/>
              </w:rPr>
              <w:t xml:space="preserve">                                                                          </w:t>
            </w:r>
          </w:p>
        </w:tc>
      </w:tr>
    </w:tbl>
    <w:p w14:paraId="55788130" w14:textId="77777777" w:rsidR="00726650" w:rsidRPr="00A1352F" w:rsidRDefault="00726650" w:rsidP="00726650">
      <w:pPr>
        <w:numPr>
          <w:ilvl w:val="12"/>
          <w:numId w:val="0"/>
        </w:numPr>
        <w:spacing w:after="0" w:line="240" w:lineRule="auto"/>
        <w:jc w:val="both"/>
        <w:rPr>
          <w:rFonts w:ascii="Times New Roman" w:eastAsia="Times New Roman" w:hAnsi="Times New Roman" w:cs="Times New Roman"/>
          <w:sz w:val="20"/>
          <w:szCs w:val="20"/>
          <w:lang w:eastAsia="pt-BR"/>
        </w:rPr>
      </w:pPr>
    </w:p>
    <w:p w14:paraId="0B00F9D0" w14:textId="77777777" w:rsidR="00726650" w:rsidRPr="00A1352F" w:rsidRDefault="00726650" w:rsidP="00726650">
      <w:pPr>
        <w:jc w:val="both"/>
        <w:rPr>
          <w:rFonts w:ascii="Calibri" w:eastAsia="Times New Roman" w:hAnsi="Calibri" w:cs="Times New Roman"/>
          <w:sz w:val="20"/>
          <w:szCs w:val="20"/>
        </w:rPr>
      </w:pPr>
    </w:p>
    <w:p w14:paraId="3F7C5F34" w14:textId="77777777" w:rsidR="00726650" w:rsidRPr="00A1352F" w:rsidRDefault="00726650" w:rsidP="00726650">
      <w:pPr>
        <w:spacing w:after="0" w:line="240" w:lineRule="auto"/>
        <w:jc w:val="both"/>
        <w:rPr>
          <w:rFonts w:ascii="Times New Roman" w:eastAsia="Times New Roman" w:hAnsi="Times New Roman" w:cs="Times New Roman"/>
          <w:sz w:val="20"/>
          <w:szCs w:val="20"/>
          <w:lang w:eastAsia="pt-BR"/>
        </w:rPr>
      </w:pPr>
    </w:p>
    <w:p w14:paraId="1D16DDFE" w14:textId="77777777" w:rsidR="00C11B71" w:rsidRPr="00A1352F" w:rsidRDefault="00C11B71">
      <w:pPr>
        <w:rPr>
          <w:rFonts w:ascii="Arial" w:eastAsia="Times New Roman" w:hAnsi="Arial" w:cs="Arial"/>
          <w:b/>
          <w:bCs/>
          <w:color w:val="000000"/>
          <w:sz w:val="20"/>
          <w:szCs w:val="20"/>
          <w:lang w:eastAsia="pt-BR"/>
        </w:rPr>
      </w:pPr>
    </w:p>
    <w:p w14:paraId="531E8356" w14:textId="19DF0D88" w:rsidR="00D8320A" w:rsidRPr="00A1352F" w:rsidRDefault="00596D7B" w:rsidP="003D577F">
      <w:pPr>
        <w:spacing w:after="0" w:line="240" w:lineRule="auto"/>
        <w:ind w:left="60" w:right="60"/>
        <w:jc w:val="center"/>
        <w:rPr>
          <w:rFonts w:ascii="Arial" w:eastAsia="Times New Roman" w:hAnsi="Arial" w:cs="Arial"/>
          <w:b/>
          <w:bCs/>
          <w:color w:val="000000"/>
          <w:sz w:val="20"/>
          <w:szCs w:val="20"/>
          <w:lang w:eastAsia="pt-BR"/>
        </w:rPr>
      </w:pPr>
      <w:r w:rsidRPr="00A1352F">
        <w:rPr>
          <w:rFonts w:ascii="Arial" w:eastAsia="Times New Roman" w:hAnsi="Arial" w:cs="Arial"/>
          <w:b/>
          <w:bCs/>
          <w:color w:val="000000"/>
          <w:sz w:val="20"/>
          <w:szCs w:val="20"/>
          <w:lang w:eastAsia="pt-BR"/>
        </w:rPr>
        <w:t>ANEXO II</w:t>
      </w:r>
    </w:p>
    <w:p w14:paraId="54A1629E" w14:textId="77777777" w:rsidR="00D8320A" w:rsidRPr="00A1352F" w:rsidRDefault="00D8320A" w:rsidP="003D577F">
      <w:pPr>
        <w:spacing w:after="0" w:line="240" w:lineRule="auto"/>
        <w:ind w:left="60" w:right="60"/>
        <w:jc w:val="center"/>
        <w:rPr>
          <w:rFonts w:ascii="Arial" w:eastAsia="Times New Roman" w:hAnsi="Arial" w:cs="Arial"/>
          <w:b/>
          <w:bCs/>
          <w:color w:val="000000"/>
          <w:sz w:val="20"/>
          <w:szCs w:val="20"/>
          <w:lang w:eastAsia="pt-BR"/>
        </w:rPr>
      </w:pPr>
    </w:p>
    <w:p w14:paraId="4E512236" w14:textId="77777777" w:rsidR="003D577F" w:rsidRPr="00A1352F" w:rsidRDefault="003D577F" w:rsidP="003D577F">
      <w:pPr>
        <w:spacing w:after="0" w:line="240" w:lineRule="auto"/>
        <w:ind w:left="60" w:right="60"/>
        <w:jc w:val="center"/>
        <w:rPr>
          <w:rFonts w:ascii="Arial" w:eastAsia="Times New Roman" w:hAnsi="Arial" w:cs="Arial"/>
          <w:color w:val="000000"/>
          <w:sz w:val="20"/>
          <w:szCs w:val="20"/>
          <w:lang w:eastAsia="pt-BR"/>
        </w:rPr>
      </w:pPr>
      <w:r w:rsidRPr="00A1352F">
        <w:rPr>
          <w:rFonts w:ascii="Arial" w:eastAsia="Times New Roman" w:hAnsi="Arial" w:cs="Arial"/>
          <w:b/>
          <w:bCs/>
          <w:color w:val="000000"/>
          <w:sz w:val="20"/>
          <w:szCs w:val="20"/>
          <w:lang w:eastAsia="pt-BR"/>
        </w:rPr>
        <w:t>MODELO DE TERMO DE CONTRATO</w:t>
      </w:r>
      <w:r w:rsidRPr="00A1352F">
        <w:rPr>
          <w:rFonts w:ascii="Arial" w:eastAsia="Times New Roman" w:hAnsi="Arial" w:cs="Arial"/>
          <w:color w:val="000000"/>
          <w:sz w:val="20"/>
          <w:szCs w:val="20"/>
          <w:lang w:eastAsia="pt-BR"/>
        </w:rPr>
        <w:br/>
      </w:r>
      <w:r w:rsidRPr="00A1352F">
        <w:rPr>
          <w:rFonts w:ascii="Arial" w:eastAsia="Times New Roman" w:hAnsi="Arial" w:cs="Arial"/>
          <w:b/>
          <w:bCs/>
          <w:color w:val="000000"/>
          <w:sz w:val="20"/>
          <w:szCs w:val="20"/>
          <w:lang w:eastAsia="pt-BR"/>
        </w:rPr>
        <w:t>Lei nº 14.133, de 1º de abril de 2021</w:t>
      </w:r>
      <w:r w:rsidRPr="00A1352F">
        <w:rPr>
          <w:rFonts w:ascii="Arial" w:eastAsia="Times New Roman" w:hAnsi="Arial" w:cs="Arial"/>
          <w:color w:val="000000"/>
          <w:sz w:val="20"/>
          <w:szCs w:val="20"/>
          <w:lang w:eastAsia="pt-BR"/>
        </w:rPr>
        <w:br/>
      </w:r>
      <w:r w:rsidRPr="00A1352F">
        <w:rPr>
          <w:rFonts w:ascii="Arial" w:eastAsia="Times New Roman" w:hAnsi="Arial" w:cs="Arial"/>
          <w:b/>
          <w:bCs/>
          <w:color w:val="000000"/>
          <w:sz w:val="20"/>
          <w:szCs w:val="20"/>
          <w:lang w:eastAsia="pt-BR"/>
        </w:rPr>
        <w:t>AQUISIÇÕES – LICITAÇÃO</w:t>
      </w:r>
    </w:p>
    <w:p w14:paraId="199A5127" w14:textId="77777777" w:rsidR="003D577F" w:rsidRPr="00A1352F" w:rsidRDefault="003D577F" w:rsidP="003D577F">
      <w:pPr>
        <w:spacing w:after="165" w:line="240" w:lineRule="auto"/>
        <w:rPr>
          <w:rFonts w:ascii="Arial" w:eastAsia="Times New Roman" w:hAnsi="Arial" w:cs="Arial"/>
          <w:color w:val="000000"/>
          <w:sz w:val="20"/>
          <w:szCs w:val="20"/>
          <w:lang w:eastAsia="pt-BR"/>
        </w:rPr>
      </w:pPr>
      <w:r w:rsidRPr="00A1352F">
        <w:rPr>
          <w:rFonts w:ascii="Arial" w:eastAsia="Times New Roman" w:hAnsi="Arial" w:cs="Arial"/>
          <w:color w:val="000000"/>
          <w:sz w:val="20"/>
          <w:szCs w:val="20"/>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672C960" w14:textId="77777777" w:rsidR="001F6EE7" w:rsidRDefault="001F6EE7" w:rsidP="004107A9">
      <w:pPr>
        <w:spacing w:before="120" w:after="120" w:line="240" w:lineRule="auto"/>
        <w:ind w:left="120" w:right="120"/>
        <w:jc w:val="right"/>
        <w:rPr>
          <w:rFonts w:ascii="Calibri" w:eastAsia="Times New Roman" w:hAnsi="Calibri" w:cs="Calibri"/>
          <w:color w:val="000000"/>
          <w:sz w:val="27"/>
          <w:szCs w:val="27"/>
          <w:lang w:eastAsia="pt-BR"/>
        </w:rPr>
      </w:pPr>
    </w:p>
    <w:p w14:paraId="6257B3B9" w14:textId="77777777" w:rsidR="001F6EE7" w:rsidRDefault="001F6EE7">
      <w:pPr>
        <w:rPr>
          <w:rFonts w:ascii="Calibri" w:eastAsia="Times New Roman" w:hAnsi="Calibri" w:cs="Calibri"/>
          <w:color w:val="000000"/>
          <w:sz w:val="27"/>
          <w:szCs w:val="27"/>
          <w:lang w:eastAsia="pt-BR"/>
        </w:rPr>
      </w:pPr>
      <w:r>
        <w:rPr>
          <w:rFonts w:ascii="Calibri" w:eastAsia="Times New Roman" w:hAnsi="Calibri" w:cs="Calibri"/>
          <w:color w:val="000000"/>
          <w:sz w:val="27"/>
          <w:szCs w:val="27"/>
          <w:lang w:eastAsia="pt-BR"/>
        </w:rPr>
        <w:br w:type="page"/>
      </w:r>
    </w:p>
    <w:p w14:paraId="5996A955" w14:textId="77777777" w:rsidR="001F6EE7" w:rsidRPr="001F6EE7" w:rsidRDefault="001F6EE7" w:rsidP="001F6EE7">
      <w:pPr>
        <w:spacing w:after="0" w:line="240" w:lineRule="auto"/>
        <w:ind w:left="40" w:right="40"/>
        <w:jc w:val="center"/>
        <w:rPr>
          <w:rFonts w:ascii="Arial" w:eastAsia="Times New Roman" w:hAnsi="Arial" w:cs="Arial"/>
          <w:color w:val="000000"/>
          <w:sz w:val="18"/>
          <w:szCs w:val="18"/>
          <w:lang w:eastAsia="pt-BR"/>
        </w:rPr>
      </w:pPr>
      <w:r w:rsidRPr="001F6EE7">
        <w:rPr>
          <w:rFonts w:ascii="Arial" w:eastAsia="Times New Roman" w:hAnsi="Arial" w:cs="Arial"/>
          <w:b/>
          <w:bCs/>
          <w:color w:val="000000"/>
          <w:sz w:val="18"/>
          <w:szCs w:val="18"/>
          <w:lang w:eastAsia="pt-BR"/>
        </w:rPr>
        <w:t>ANEXO VI</w:t>
      </w:r>
    </w:p>
    <w:p w14:paraId="03EAF5A7" w14:textId="77777777" w:rsidR="001F6EE7" w:rsidRPr="001F6EE7" w:rsidRDefault="001F6EE7" w:rsidP="001F6EE7">
      <w:pPr>
        <w:autoSpaceDE w:val="0"/>
        <w:autoSpaceDN w:val="0"/>
        <w:adjustRightInd w:val="0"/>
        <w:spacing w:after="0" w:line="240" w:lineRule="auto"/>
        <w:jc w:val="center"/>
        <w:rPr>
          <w:rFonts w:ascii="Arial" w:eastAsia="Calibri" w:hAnsi="Arial" w:cs="Arial"/>
          <w:sz w:val="18"/>
          <w:szCs w:val="18"/>
        </w:rPr>
      </w:pPr>
      <w:r w:rsidRPr="001F6EE7">
        <w:rPr>
          <w:rFonts w:ascii="Arial" w:eastAsia="Calibri" w:hAnsi="Arial" w:cs="Arial"/>
          <w:b/>
          <w:bCs/>
          <w:sz w:val="18"/>
          <w:szCs w:val="18"/>
        </w:rPr>
        <w:t>MINUTA TERMO DE COMODATO</w:t>
      </w:r>
    </w:p>
    <w:p w14:paraId="67DEBDFD" w14:textId="77777777" w:rsidR="001F6EE7" w:rsidRPr="001F6EE7" w:rsidRDefault="001F6EE7" w:rsidP="001F6EE7">
      <w:pPr>
        <w:autoSpaceDE w:val="0"/>
        <w:autoSpaceDN w:val="0"/>
        <w:adjustRightInd w:val="0"/>
        <w:spacing w:after="0" w:line="240" w:lineRule="auto"/>
        <w:rPr>
          <w:rFonts w:ascii="Arial" w:eastAsia="Calibri" w:hAnsi="Arial" w:cs="Arial"/>
          <w:b/>
          <w:bCs/>
          <w:sz w:val="18"/>
          <w:szCs w:val="18"/>
        </w:rPr>
      </w:pPr>
    </w:p>
    <w:p w14:paraId="672B8732" w14:textId="77777777" w:rsidR="001F6EE7" w:rsidRPr="001F6EE7" w:rsidRDefault="001F6EE7" w:rsidP="001F6EE7">
      <w:pPr>
        <w:autoSpaceDE w:val="0"/>
        <w:autoSpaceDN w:val="0"/>
        <w:adjustRightInd w:val="0"/>
        <w:spacing w:after="0" w:line="240" w:lineRule="auto"/>
        <w:rPr>
          <w:rFonts w:ascii="Arial" w:eastAsia="Calibri" w:hAnsi="Arial" w:cs="Arial"/>
          <w:b/>
          <w:bCs/>
          <w:sz w:val="18"/>
          <w:szCs w:val="18"/>
        </w:rPr>
      </w:pPr>
    </w:p>
    <w:p w14:paraId="0BEE85C6" w14:textId="77777777" w:rsidR="001F6EE7" w:rsidRPr="001F6EE7" w:rsidRDefault="001F6EE7" w:rsidP="001F6EE7">
      <w:pPr>
        <w:autoSpaceDE w:val="0"/>
        <w:autoSpaceDN w:val="0"/>
        <w:adjustRightInd w:val="0"/>
        <w:spacing w:after="0" w:line="240" w:lineRule="auto"/>
        <w:jc w:val="center"/>
        <w:rPr>
          <w:rFonts w:ascii="Arial" w:eastAsia="Calibri" w:hAnsi="Arial" w:cs="Arial"/>
          <w:b/>
          <w:bCs/>
          <w:sz w:val="18"/>
          <w:szCs w:val="18"/>
        </w:rPr>
      </w:pPr>
      <w:r w:rsidRPr="001F6EE7">
        <w:rPr>
          <w:rFonts w:ascii="Arial" w:eastAsia="Calibri" w:hAnsi="Arial" w:cs="Arial"/>
          <w:b/>
          <w:bCs/>
          <w:sz w:val="18"/>
          <w:szCs w:val="18"/>
        </w:rPr>
        <w:t>Processo SEI nº .....</w:t>
      </w:r>
    </w:p>
    <w:p w14:paraId="588EB307" w14:textId="77777777" w:rsidR="001F6EE7" w:rsidRPr="001F6EE7" w:rsidRDefault="001F6EE7" w:rsidP="001F6EE7">
      <w:pPr>
        <w:autoSpaceDE w:val="0"/>
        <w:autoSpaceDN w:val="0"/>
        <w:adjustRightInd w:val="0"/>
        <w:spacing w:after="0" w:line="240" w:lineRule="auto"/>
        <w:jc w:val="center"/>
        <w:rPr>
          <w:rFonts w:ascii="Arial" w:eastAsia="Calibri" w:hAnsi="Arial" w:cs="Arial"/>
          <w:b/>
          <w:bCs/>
          <w:sz w:val="18"/>
          <w:szCs w:val="18"/>
        </w:rPr>
      </w:pPr>
    </w:p>
    <w:p w14:paraId="7576F2EC" w14:textId="77777777" w:rsidR="001F6EE7" w:rsidRPr="001F6EE7" w:rsidRDefault="001F6EE7" w:rsidP="001F6EE7">
      <w:pPr>
        <w:autoSpaceDE w:val="0"/>
        <w:autoSpaceDN w:val="0"/>
        <w:adjustRightInd w:val="0"/>
        <w:spacing w:after="0" w:line="240" w:lineRule="auto"/>
        <w:jc w:val="center"/>
        <w:rPr>
          <w:rFonts w:ascii="Arial" w:eastAsia="Calibri" w:hAnsi="Arial" w:cs="Arial"/>
          <w:sz w:val="18"/>
          <w:szCs w:val="18"/>
        </w:rPr>
      </w:pPr>
    </w:p>
    <w:p w14:paraId="6F5250B3" w14:textId="77777777" w:rsidR="001F6EE7" w:rsidRPr="001F6EE7" w:rsidRDefault="001F6EE7" w:rsidP="001F6EE7">
      <w:pPr>
        <w:autoSpaceDE w:val="0"/>
        <w:autoSpaceDN w:val="0"/>
        <w:adjustRightInd w:val="0"/>
        <w:spacing w:after="0" w:line="240" w:lineRule="auto"/>
        <w:ind w:left="3544"/>
        <w:rPr>
          <w:rFonts w:ascii="Arial" w:eastAsia="Calibri" w:hAnsi="Arial" w:cs="Arial"/>
          <w:sz w:val="18"/>
          <w:szCs w:val="18"/>
        </w:rPr>
      </w:pPr>
      <w:r w:rsidRPr="001F6EE7">
        <w:rPr>
          <w:rFonts w:ascii="Arial" w:eastAsia="Calibri" w:hAnsi="Arial" w:cs="Arial"/>
          <w:b/>
          <w:bCs/>
          <w:sz w:val="18"/>
          <w:szCs w:val="18"/>
        </w:rPr>
        <w:t>Comodante: .......................</w:t>
      </w:r>
    </w:p>
    <w:p w14:paraId="43EEE4BA" w14:textId="77777777" w:rsidR="001F6EE7" w:rsidRPr="001F6EE7" w:rsidRDefault="001F6EE7" w:rsidP="001F6EE7">
      <w:pPr>
        <w:autoSpaceDE w:val="0"/>
        <w:autoSpaceDN w:val="0"/>
        <w:adjustRightInd w:val="0"/>
        <w:spacing w:after="0" w:line="240" w:lineRule="auto"/>
        <w:ind w:left="3544"/>
        <w:jc w:val="both"/>
        <w:rPr>
          <w:rFonts w:ascii="Arial" w:eastAsia="Calibri" w:hAnsi="Arial" w:cs="Arial"/>
          <w:sz w:val="18"/>
          <w:szCs w:val="18"/>
        </w:rPr>
      </w:pPr>
      <w:r w:rsidRPr="001F6EE7">
        <w:rPr>
          <w:rFonts w:ascii="Arial" w:eastAsia="Calibri" w:hAnsi="Arial" w:cs="Arial"/>
          <w:b/>
          <w:bCs/>
          <w:sz w:val="18"/>
          <w:szCs w:val="18"/>
        </w:rPr>
        <w:t>Comodatária</w:t>
      </w:r>
      <w:r w:rsidRPr="001F6EE7">
        <w:rPr>
          <w:rFonts w:ascii="Arial" w:eastAsia="Calibri" w:hAnsi="Arial" w:cs="Arial"/>
          <w:sz w:val="18"/>
          <w:szCs w:val="18"/>
        </w:rPr>
        <w:t xml:space="preserve">: Hospital das Clínicas da Faculdade de Medicina da Universidade de São Paulo – HCFMUSP </w:t>
      </w:r>
    </w:p>
    <w:p w14:paraId="3EC99D98" w14:textId="77777777" w:rsidR="001F6EE7" w:rsidRPr="001F6EE7" w:rsidRDefault="001F6EE7" w:rsidP="001F6EE7">
      <w:pPr>
        <w:autoSpaceDE w:val="0"/>
        <w:autoSpaceDN w:val="0"/>
        <w:adjustRightInd w:val="0"/>
        <w:spacing w:after="0" w:line="240" w:lineRule="auto"/>
        <w:ind w:left="3544"/>
        <w:jc w:val="both"/>
        <w:rPr>
          <w:rFonts w:ascii="Arial" w:eastAsia="Calibri" w:hAnsi="Arial" w:cs="Arial"/>
          <w:sz w:val="18"/>
          <w:szCs w:val="18"/>
        </w:rPr>
      </w:pPr>
      <w:r w:rsidRPr="001F6EE7">
        <w:rPr>
          <w:rFonts w:ascii="Arial" w:eastAsia="Calibri" w:hAnsi="Arial" w:cs="Arial"/>
          <w:b/>
          <w:bCs/>
          <w:sz w:val="18"/>
          <w:szCs w:val="18"/>
        </w:rPr>
        <w:t xml:space="preserve">Objeto: </w:t>
      </w:r>
      <w:r w:rsidRPr="001F6EE7">
        <w:rPr>
          <w:rFonts w:ascii="Arial" w:eastAsia="Calibri" w:hAnsi="Arial" w:cs="Arial"/>
          <w:sz w:val="18"/>
          <w:szCs w:val="18"/>
        </w:rPr>
        <w:t xml:space="preserve">Cessão de Uso, em Comodato, de equipamentos. </w:t>
      </w:r>
    </w:p>
    <w:p w14:paraId="57AFAAE2" w14:textId="77777777" w:rsidR="001F6EE7" w:rsidRPr="001F6EE7" w:rsidRDefault="001F6EE7" w:rsidP="001F6EE7">
      <w:pPr>
        <w:autoSpaceDE w:val="0"/>
        <w:autoSpaceDN w:val="0"/>
        <w:adjustRightInd w:val="0"/>
        <w:spacing w:after="0" w:line="240" w:lineRule="auto"/>
        <w:ind w:left="3544"/>
        <w:jc w:val="both"/>
        <w:rPr>
          <w:rFonts w:ascii="Arial" w:eastAsia="Calibri" w:hAnsi="Arial" w:cs="Arial"/>
          <w:sz w:val="18"/>
          <w:szCs w:val="18"/>
        </w:rPr>
      </w:pPr>
      <w:r w:rsidRPr="001F6EE7">
        <w:rPr>
          <w:rFonts w:ascii="Arial" w:eastAsia="Calibri" w:hAnsi="Arial" w:cs="Arial"/>
          <w:sz w:val="18"/>
          <w:szCs w:val="18"/>
        </w:rPr>
        <w:t xml:space="preserve">Fundamento Legal: Código Civil Brasileiro – Lei n 10.406, de 11/01/2002, Capítulo VI Seção I, Artigo 579 e seguintes </w:t>
      </w:r>
    </w:p>
    <w:p w14:paraId="093B71B4"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p>
    <w:p w14:paraId="4885B273"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p>
    <w:p w14:paraId="4C1BB820"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5E736F00"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HOSPITAL DAS CLÍNICAS DA FACULDADE DE MEDICINA DA UNIVERSIDADE SÃO PAULO - HCFMUSP</w:t>
      </w:r>
      <w:r w:rsidRPr="001F6EE7">
        <w:rPr>
          <w:rFonts w:ascii="Arial" w:eastAsia="Calibri" w:hAnsi="Arial" w:cs="Arial"/>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e de outro lado, a empresa </w:t>
      </w:r>
      <w:r w:rsidRPr="001F6EE7">
        <w:rPr>
          <w:rFonts w:ascii="Arial" w:eastAsia="Calibri" w:hAnsi="Arial" w:cs="Arial"/>
          <w:b/>
          <w:bCs/>
          <w:sz w:val="18"/>
          <w:szCs w:val="18"/>
        </w:rPr>
        <w:t>XXXXXX</w:t>
      </w:r>
      <w:r w:rsidRPr="001F6EE7">
        <w:rPr>
          <w:rFonts w:ascii="Arial" w:eastAsia="Calibri" w:hAnsi="Arial" w:cs="Arial"/>
          <w:sz w:val="18"/>
          <w:szCs w:val="18"/>
        </w:rPr>
        <w:t xml:space="preserve">, inscrita no CNPJ sob nº XXXXXXXXXX, com sede na xxxxxxxxxxxxxx, neste ato representada pelo seu xxxxxxxxxxx, portador do CPF/MF sob o n.º XXXXXXXX, doravante denominada </w:t>
      </w:r>
      <w:r w:rsidRPr="001F6EE7">
        <w:rPr>
          <w:rFonts w:ascii="Arial" w:eastAsia="Calibri" w:hAnsi="Arial" w:cs="Arial"/>
          <w:b/>
          <w:bCs/>
          <w:sz w:val="18"/>
          <w:szCs w:val="18"/>
        </w:rPr>
        <w:t>COMODANTE</w:t>
      </w:r>
      <w:r w:rsidRPr="001F6EE7">
        <w:rPr>
          <w:rFonts w:ascii="Arial" w:eastAsia="Calibri" w:hAnsi="Arial" w:cs="Arial"/>
          <w:sz w:val="18"/>
          <w:szCs w:val="18"/>
        </w:rPr>
        <w:t xml:space="preserve">, tendo em vista a adjudicação que lhe foi feita em decorrência de ter sido a vencedora no têm entre  si ajustada a cessão de uso em comodato, conforme as cláusulas e condições seguintes: </w:t>
      </w:r>
    </w:p>
    <w:p w14:paraId="0D7648DE"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0DD6156A"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69002FCA"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PRIMEIRA – DO OBJETO </w:t>
      </w:r>
    </w:p>
    <w:p w14:paraId="47363FA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7340F3C"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cede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 uso, em comodato, do equipamento </w:t>
      </w:r>
      <w:r w:rsidRPr="001F6EE7">
        <w:rPr>
          <w:rFonts w:ascii="Arial" w:eastAsia="Calibri" w:hAnsi="Arial" w:cs="Arial"/>
          <w:i/>
          <w:iCs/>
          <w:sz w:val="18"/>
          <w:szCs w:val="18"/>
        </w:rPr>
        <w:t>xxxxxxxxxxxx, modelo xxxxxxxxxxxxxxxxx</w:t>
      </w:r>
      <w:r w:rsidRPr="001F6EE7">
        <w:rPr>
          <w:rFonts w:ascii="Arial" w:eastAsia="Calibri" w:hAnsi="Arial" w:cs="Arial"/>
          <w:sz w:val="18"/>
          <w:szCs w:val="18"/>
        </w:rPr>
        <w:t>, para xxxxxxxxxxxxxxxxxxxxxxxxxxxxxxxxxxxxxxxxxxdo Hospital das Clínicas da Faculdade de Medicina da Universidade de São Paulo-</w:t>
      </w:r>
      <w:r w:rsidRPr="001F6EE7">
        <w:rPr>
          <w:rFonts w:ascii="Arial" w:eastAsia="Calibri" w:hAnsi="Arial" w:cs="Arial"/>
          <w:b/>
          <w:bCs/>
          <w:sz w:val="18"/>
          <w:szCs w:val="18"/>
        </w:rPr>
        <w:t xml:space="preserve">HCFMUSP. </w:t>
      </w:r>
    </w:p>
    <w:p w14:paraId="73391B0E"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0CFD30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6FDED55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SEGUNDA – DO PRAZO DE VALIDADE DO CONTRATO </w:t>
      </w:r>
    </w:p>
    <w:p w14:paraId="52ABF7F9"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2A54E54C"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presente Termo de Comodato vigorará pelo prazo de xx (xxxxxxxxxxx) dias, a contar da data de entrega. </w:t>
      </w:r>
    </w:p>
    <w:p w14:paraId="15ED6649"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4F79B18C"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0A9D1617"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TERCEIRA – DAS OBRIGAÇÕES DA COMODANTE </w:t>
      </w:r>
    </w:p>
    <w:p w14:paraId="476515BF"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C000C5E"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obriga-se a: </w:t>
      </w:r>
    </w:p>
    <w:p w14:paraId="78E72CAA"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a) </w:t>
      </w:r>
      <w:r w:rsidRPr="001F6EE7">
        <w:rPr>
          <w:rFonts w:ascii="Arial" w:eastAsia="Calibri" w:hAnsi="Arial" w:cs="Arial"/>
          <w:sz w:val="18"/>
          <w:szCs w:val="18"/>
        </w:rPr>
        <w:t xml:space="preserve">Disponibilizar o equipamento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descrito na Cláusula Primeira do presente Termo de </w:t>
      </w:r>
      <w:r w:rsidRPr="001F6EE7">
        <w:rPr>
          <w:rFonts w:ascii="Arial" w:eastAsia="Calibri" w:hAnsi="Arial" w:cs="Arial"/>
          <w:b/>
          <w:bCs/>
          <w:sz w:val="18"/>
          <w:szCs w:val="18"/>
        </w:rPr>
        <w:t xml:space="preserve">COMODATO; </w:t>
      </w:r>
    </w:p>
    <w:p w14:paraId="57A970A4"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Ficar responsável integralmente pelo transporte, carga, descarga, manutenção preventiva e corretiva, entrega e retirada, bem como pela instalação do equipamento no local indicado pelo </w:t>
      </w:r>
      <w:r w:rsidRPr="001F6EE7">
        <w:rPr>
          <w:rFonts w:ascii="Arial" w:eastAsia="Calibri" w:hAnsi="Arial" w:cs="Arial"/>
          <w:b/>
          <w:bCs/>
          <w:sz w:val="18"/>
          <w:szCs w:val="18"/>
        </w:rPr>
        <w:t xml:space="preserve">COMODATÁRIO; </w:t>
      </w:r>
    </w:p>
    <w:p w14:paraId="1A531939"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Responsabilizar-se pelo seguro do equipamento. </w:t>
      </w:r>
    </w:p>
    <w:p w14:paraId="00FB6ACA"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483C7B02"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5347DB56"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QUARTA – DAS OBRIGAÇÕES DO COMODATÁRIO </w:t>
      </w:r>
    </w:p>
    <w:p w14:paraId="06B64ED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1AFBEE8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obriga-se a: </w:t>
      </w:r>
    </w:p>
    <w:p w14:paraId="4DFA185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E83B784"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sz w:val="18"/>
          <w:szCs w:val="18"/>
        </w:rPr>
        <w:t>a)</w:t>
      </w:r>
      <w:r w:rsidRPr="001F6EE7">
        <w:rPr>
          <w:rFonts w:ascii="Arial" w:eastAsia="Calibri" w:hAnsi="Arial" w:cs="Arial"/>
          <w:sz w:val="18"/>
          <w:szCs w:val="18"/>
        </w:rPr>
        <w:t xml:space="preserve"> Manter o Equipamento em local apropriado, ao abrigo de intempéries, de modo a não provocar danos no mesmo; </w:t>
      </w:r>
    </w:p>
    <w:p w14:paraId="6E23FF7E"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60D7BF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Sempre que houver necessidade de manutenções corretivas,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deverá informar ao </w:t>
      </w:r>
      <w:r w:rsidRPr="001F6EE7">
        <w:rPr>
          <w:rFonts w:ascii="Arial" w:eastAsia="Calibri" w:hAnsi="Arial" w:cs="Arial"/>
          <w:b/>
          <w:bCs/>
          <w:sz w:val="18"/>
          <w:szCs w:val="18"/>
        </w:rPr>
        <w:t>COMODANTE</w:t>
      </w:r>
      <w:r w:rsidRPr="001F6EE7">
        <w:rPr>
          <w:rFonts w:ascii="Arial" w:eastAsia="Calibri" w:hAnsi="Arial" w:cs="Arial"/>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1F6EE7">
        <w:rPr>
          <w:rFonts w:ascii="Arial" w:eastAsia="Calibri" w:hAnsi="Arial" w:cs="Arial"/>
          <w:b/>
          <w:bCs/>
          <w:sz w:val="18"/>
          <w:szCs w:val="18"/>
        </w:rPr>
        <w:t>COMODANTE</w:t>
      </w:r>
      <w:r w:rsidRPr="001F6EE7">
        <w:rPr>
          <w:rFonts w:ascii="Arial" w:eastAsia="Calibri" w:hAnsi="Arial" w:cs="Arial"/>
          <w:sz w:val="18"/>
          <w:szCs w:val="18"/>
        </w:rPr>
        <w:t xml:space="preserve">, salvo no caso de danos ocasionados pelo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quando este deverá efetuar a manutenção corretiva por conta própria. </w:t>
      </w:r>
    </w:p>
    <w:p w14:paraId="7E5A4C1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6925C43A"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Em hipótese alguma poderá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alterar, modificar, ou substituir componentes do Equipamento, ou permitir que se faça, sem prévia consulta e aprovação do </w:t>
      </w:r>
      <w:r w:rsidRPr="001F6EE7">
        <w:rPr>
          <w:rFonts w:ascii="Arial" w:eastAsia="Calibri" w:hAnsi="Arial" w:cs="Arial"/>
          <w:b/>
          <w:bCs/>
          <w:sz w:val="18"/>
          <w:szCs w:val="18"/>
        </w:rPr>
        <w:t>COMODANTE</w:t>
      </w:r>
      <w:r w:rsidRPr="001F6EE7">
        <w:rPr>
          <w:rFonts w:ascii="Arial" w:eastAsia="Calibri" w:hAnsi="Arial" w:cs="Arial"/>
          <w:sz w:val="18"/>
          <w:szCs w:val="18"/>
        </w:rPr>
        <w:t xml:space="preserve">, comprometendo-se a utilizá-lo de acordo com as indicações técnicas para o uso correto. </w:t>
      </w:r>
    </w:p>
    <w:p w14:paraId="68E5D5FC"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544F1A7C"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d) </w:t>
      </w:r>
      <w:r w:rsidRPr="001F6EE7">
        <w:rPr>
          <w:rFonts w:ascii="Arial" w:eastAsia="Calibri" w:hAnsi="Arial" w:cs="Arial"/>
          <w:sz w:val="18"/>
          <w:szCs w:val="18"/>
        </w:rPr>
        <w:t xml:space="preserve">Comunicar imediatamente ao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qualquer dano, quebra ou avaria no Equipamento que possam afetar seu uso apropriadamente. </w:t>
      </w:r>
    </w:p>
    <w:p w14:paraId="79B7DD2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1DAB7C9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e) </w:t>
      </w:r>
      <w:r w:rsidRPr="001F6EE7">
        <w:rPr>
          <w:rFonts w:ascii="Arial" w:eastAsia="Calibri" w:hAnsi="Arial" w:cs="Arial"/>
          <w:sz w:val="18"/>
          <w:szCs w:val="18"/>
        </w:rPr>
        <w:t xml:space="preserve">Permitir e facilitar o livre acesso de prepostos do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ao local onde estiver instalado o Equipamento, a fim de fiscalizar sua utilização e operação, que deverá ocorrer mediante prévio e expresso aviso e agendamento. </w:t>
      </w:r>
    </w:p>
    <w:p w14:paraId="56D8079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38A74DE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f) </w:t>
      </w:r>
      <w:r w:rsidRPr="001F6EE7">
        <w:rPr>
          <w:rFonts w:ascii="Arial" w:eastAsia="Calibri" w:hAnsi="Arial" w:cs="Arial"/>
          <w:sz w:val="18"/>
          <w:szCs w:val="18"/>
        </w:rPr>
        <w:t xml:space="preserve">Não permitir que nenhum gravame ou apreensão judicial pese sobre o Equipamento objeto deste Termo, comprometendo-se a comunicar o fato imediatamente ao </w:t>
      </w:r>
      <w:r w:rsidRPr="001F6EE7">
        <w:rPr>
          <w:rFonts w:ascii="Arial" w:eastAsia="Calibri" w:hAnsi="Arial" w:cs="Arial"/>
          <w:b/>
          <w:bCs/>
          <w:sz w:val="18"/>
          <w:szCs w:val="18"/>
        </w:rPr>
        <w:t xml:space="preserve">COMODANTE; </w:t>
      </w:r>
    </w:p>
    <w:p w14:paraId="05642C9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6F0EC9D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g) </w:t>
      </w:r>
      <w:r w:rsidRPr="001F6EE7">
        <w:rPr>
          <w:rFonts w:ascii="Arial" w:eastAsia="Calibri" w:hAnsi="Arial" w:cs="Arial"/>
          <w:sz w:val="18"/>
          <w:szCs w:val="18"/>
        </w:rPr>
        <w:t xml:space="preserve">Restituir o Equipamento, ao término deste Termo ou sua rescisão antecipada, em plena e boa condição de uso. Em caso de restituição por rescisão contratual, será feita uma vistoria pelo </w:t>
      </w:r>
      <w:r w:rsidRPr="001F6EE7">
        <w:rPr>
          <w:rFonts w:ascii="Arial" w:eastAsia="Calibri" w:hAnsi="Arial" w:cs="Arial"/>
          <w:b/>
          <w:bCs/>
          <w:sz w:val="18"/>
          <w:szCs w:val="18"/>
        </w:rPr>
        <w:t xml:space="preserve">COMODANTE e COMODATÁRIO </w:t>
      </w:r>
      <w:r w:rsidRPr="001F6EE7">
        <w:rPr>
          <w:rFonts w:ascii="Arial" w:eastAsia="Calibri" w:hAnsi="Arial" w:cs="Arial"/>
          <w:sz w:val="18"/>
          <w:szCs w:val="18"/>
        </w:rPr>
        <w:t xml:space="preserve">para uma avaliação geral das condições do Equipamento. </w:t>
      </w:r>
    </w:p>
    <w:p w14:paraId="2561E6B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37DBE6F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A37B92B"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QUINTA - DENÚNCIA E RESCISÃO </w:t>
      </w:r>
    </w:p>
    <w:p w14:paraId="16C765A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A92EED6"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presente instrumento poderá ser denunciado pelo </w:t>
      </w:r>
      <w:r w:rsidRPr="001F6EE7">
        <w:rPr>
          <w:rFonts w:ascii="Arial" w:eastAsia="Calibri" w:hAnsi="Arial" w:cs="Arial"/>
          <w:b/>
          <w:bCs/>
          <w:sz w:val="18"/>
          <w:szCs w:val="18"/>
        </w:rPr>
        <w:t>COMODANTE</w:t>
      </w:r>
      <w:r w:rsidRPr="001F6EE7">
        <w:rPr>
          <w:rFonts w:ascii="Arial" w:eastAsia="Calibri" w:hAnsi="Arial" w:cs="Arial"/>
          <w:sz w:val="18"/>
          <w:szCs w:val="18"/>
        </w:rPr>
        <w:t xml:space="preserve">, a qualquer tempo, mediante comunicação escrita ao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com antecedência mínima de 05 (cinco) dias, contados a partir do recebimento da comunicação, sem a imposição de qualquer tipo de ônus e/ou penalidade. </w:t>
      </w:r>
    </w:p>
    <w:p w14:paraId="71E172AA"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0F8C56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O Termo poderá ser rescindido nas seguintes hipóteses: </w:t>
      </w:r>
    </w:p>
    <w:p w14:paraId="12B95AE2"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a) por mútuo acordo entre as Partes, por escrito; </w:t>
      </w:r>
    </w:p>
    <w:p w14:paraId="6BE04393"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imediatamente, por qualquer das Partes, quando houver recuperação judicial ou extrajudicial, pedido ou decretação de falência, bem como dissolução ou liquidação judicial ou extrajudicial da outra Parte; e </w:t>
      </w:r>
    </w:p>
    <w:p w14:paraId="158D5671"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14:paraId="6A39E039"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495BED3B"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66A8DA4E"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SEXTA - PENALIDADES </w:t>
      </w:r>
    </w:p>
    <w:p w14:paraId="76CBD56C"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04C7907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14:paraId="76FCEA6E"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5FBA84AE"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1180F7D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SÉTIMA - ÉTICA E CORRUPÇÃO </w:t>
      </w:r>
    </w:p>
    <w:p w14:paraId="1BB05A15"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577C97D7"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14:paraId="61DA067E"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A partes comprometem-se, por si, seus empregados, gestores, diretores, representantes legais, prepostos e subcontratados, a: </w:t>
      </w:r>
    </w:p>
    <w:p w14:paraId="0438057D" w14:textId="77777777" w:rsidR="001F6EE7" w:rsidRPr="001F6EE7" w:rsidRDefault="001F6EE7" w:rsidP="001F6EE7">
      <w:pPr>
        <w:autoSpaceDE w:val="0"/>
        <w:autoSpaceDN w:val="0"/>
        <w:adjustRightInd w:val="0"/>
        <w:spacing w:after="278" w:line="240" w:lineRule="auto"/>
        <w:jc w:val="both"/>
        <w:rPr>
          <w:rFonts w:ascii="Arial" w:eastAsia="Calibri" w:hAnsi="Arial" w:cs="Arial"/>
          <w:b/>
          <w:bCs/>
          <w:sz w:val="18"/>
          <w:szCs w:val="18"/>
        </w:rPr>
      </w:pPr>
    </w:p>
    <w:p w14:paraId="74374D98" w14:textId="77777777" w:rsidR="001F6EE7" w:rsidRPr="001F6EE7" w:rsidRDefault="001F6EE7" w:rsidP="001F6EE7">
      <w:pPr>
        <w:autoSpaceDE w:val="0"/>
        <w:autoSpaceDN w:val="0"/>
        <w:adjustRightInd w:val="0"/>
        <w:spacing w:after="278" w:line="240" w:lineRule="auto"/>
        <w:jc w:val="both"/>
        <w:rPr>
          <w:rFonts w:ascii="Arial" w:eastAsia="Calibri" w:hAnsi="Arial" w:cs="Arial"/>
          <w:sz w:val="18"/>
          <w:szCs w:val="18"/>
        </w:rPr>
      </w:pPr>
      <w:r w:rsidRPr="001F6EE7">
        <w:rPr>
          <w:rFonts w:ascii="Arial" w:eastAsia="Calibri" w:hAnsi="Arial" w:cs="Arial"/>
          <w:b/>
          <w:bCs/>
          <w:sz w:val="18"/>
          <w:szCs w:val="18"/>
        </w:rPr>
        <w:t xml:space="preserve">a) </w:t>
      </w:r>
      <w:r w:rsidRPr="001F6EE7">
        <w:rPr>
          <w:rFonts w:ascii="Arial" w:eastAsia="Calibri" w:hAnsi="Arial" w:cs="Arial"/>
          <w:sz w:val="18"/>
          <w:szCs w:val="18"/>
        </w:rPr>
        <w:t xml:space="preserve">Não oferecer, dar, receber ou solicitar, direta ou indiretamente, qualquer vantagem com o objetivo de influenciar inapropriadamente a ação de qualquer funcionário público1 ou recompensá-lo; </w:t>
      </w:r>
    </w:p>
    <w:p w14:paraId="08A8C179" w14:textId="77777777" w:rsidR="001F6EE7" w:rsidRPr="001F6EE7" w:rsidRDefault="001F6EE7" w:rsidP="001F6EE7">
      <w:pPr>
        <w:autoSpaceDE w:val="0"/>
        <w:autoSpaceDN w:val="0"/>
        <w:adjustRightInd w:val="0"/>
        <w:spacing w:after="278"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Não falsificar ou omitir fatos, com o objetivo de influenciar o seu relacionamento com órgãos públicos; </w:t>
      </w:r>
    </w:p>
    <w:p w14:paraId="4D12FF2C" w14:textId="77777777" w:rsidR="001F6EE7" w:rsidRPr="001F6EE7" w:rsidRDefault="001F6EE7" w:rsidP="001F6EE7">
      <w:pPr>
        <w:autoSpaceDE w:val="0"/>
        <w:autoSpaceDN w:val="0"/>
        <w:adjustRightInd w:val="0"/>
        <w:spacing w:after="278"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Não esquematizar ou estabelecer um acordo com terceiros, com ou sem o conhecimento de representantes ou prepostos dos órgãos públicos, visando estabelecer preços em níveis artificiais e não-competitivos; </w:t>
      </w:r>
    </w:p>
    <w:p w14:paraId="6CD4080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d) </w:t>
      </w:r>
      <w:r w:rsidRPr="001F6EE7">
        <w:rPr>
          <w:rFonts w:ascii="Arial" w:eastAsia="Calibri" w:hAnsi="Arial" w:cs="Arial"/>
          <w:sz w:val="18"/>
          <w:szCs w:val="18"/>
        </w:rPr>
        <w:t xml:space="preserve">Não causar danos ou ameaçar causar dano, direta ou indiretamente, às pessoas ou sua propriedade, visando influenciar sua participação em relacionamentos com órgãos públicos; e </w:t>
      </w:r>
    </w:p>
    <w:p w14:paraId="1D442A7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e) </w:t>
      </w:r>
      <w:r w:rsidRPr="001F6EE7">
        <w:rPr>
          <w:rFonts w:ascii="Arial" w:eastAsia="Calibri" w:hAnsi="Arial" w:cs="Arial"/>
          <w:sz w:val="18"/>
          <w:szCs w:val="18"/>
        </w:rPr>
        <w:t xml:space="preserve">Não destruir, falsificar, alterar ou ocultar provas em inspeções ou fazer declarações falsas a funcionários de órgãos públicos. </w:t>
      </w:r>
    </w:p>
    <w:p w14:paraId="5B1CF250"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3E65CF8C" w14:textId="61B58FCC"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r w:rsidRPr="001F6EE7">
        <w:rPr>
          <w:rFonts w:ascii="Arial" w:eastAsia="Calibri" w:hAnsi="Arial" w:cs="Arial"/>
          <w:sz w:val="18"/>
          <w:szCs w:val="18"/>
        </w:rPr>
        <w:t>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w:t>
      </w:r>
    </w:p>
    <w:p w14:paraId="14E9FCF6"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6F9A1400"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OITAVA – DA PROTEÇÃO DE DADOS PESSOAIS </w:t>
      </w:r>
    </w:p>
    <w:p w14:paraId="63A52C26" w14:textId="77777777" w:rsidR="001F6EE7" w:rsidRDefault="001F6EE7" w:rsidP="001F6EE7">
      <w:pPr>
        <w:autoSpaceDE w:val="0"/>
        <w:autoSpaceDN w:val="0"/>
        <w:adjustRightInd w:val="0"/>
        <w:spacing w:after="0" w:line="240" w:lineRule="auto"/>
        <w:jc w:val="both"/>
        <w:rPr>
          <w:rFonts w:ascii="Arial" w:eastAsia="Calibri" w:hAnsi="Arial" w:cs="Arial"/>
          <w:sz w:val="18"/>
          <w:szCs w:val="18"/>
        </w:rPr>
      </w:pPr>
    </w:p>
    <w:p w14:paraId="04FE2B68" w14:textId="0D5A7E1F"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14:paraId="25D3DB5F"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14:paraId="4B9393E4"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Ao receber o requerimento de um titular de dados, na forma prevista nos artigos 16 e 18 da Lei Federal nº 13.709/2018, 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deverá: </w:t>
      </w:r>
    </w:p>
    <w:p w14:paraId="779D7D7F"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a) </w:t>
      </w:r>
      <w:r w:rsidRPr="001F6EE7">
        <w:rPr>
          <w:rFonts w:ascii="Arial" w:eastAsia="Calibri" w:hAnsi="Arial" w:cs="Arial"/>
          <w:sz w:val="18"/>
          <w:szCs w:val="18"/>
        </w:rPr>
        <w:t xml:space="preserve">notificar imediatamente ao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w:t>
      </w:r>
    </w:p>
    <w:p w14:paraId="6FE47203"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b) </w:t>
      </w:r>
      <w:r w:rsidRPr="001F6EE7">
        <w:rPr>
          <w:rFonts w:ascii="Arial" w:eastAsia="Calibri" w:hAnsi="Arial" w:cs="Arial"/>
          <w:sz w:val="18"/>
          <w:szCs w:val="18"/>
        </w:rPr>
        <w:t xml:space="preserve">auxiliá-la, quando for o caso, na elaboração da resposta ao requerimento; e </w:t>
      </w:r>
    </w:p>
    <w:p w14:paraId="29F6C71D"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 </w:t>
      </w:r>
      <w:r w:rsidRPr="001F6EE7">
        <w:rPr>
          <w:rFonts w:ascii="Arial" w:eastAsia="Calibri" w:hAnsi="Arial" w:cs="Arial"/>
          <w:sz w:val="18"/>
          <w:szCs w:val="18"/>
        </w:rPr>
        <w:t xml:space="preserve">eliminar todos os dados pessoais tratados com base no consentimento em até 60 (sessenta) dias corridos, contados a partir do requerimento do titular. </w:t>
      </w:r>
    </w:p>
    <w:p w14:paraId="7B417E45" w14:textId="77777777" w:rsidR="001F6EE7" w:rsidRPr="001F6EE7" w:rsidRDefault="001F6EE7" w:rsidP="001F6EE7">
      <w:pPr>
        <w:autoSpaceDE w:val="0"/>
        <w:autoSpaceDN w:val="0"/>
        <w:adjustRightInd w:val="0"/>
        <w:spacing w:before="240"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armazenarão dados pessoais apenas pelo período necessário ao cumprimento da finalidade para a qual foram originalmente coletados e em conformidade com as hipóteses legais que autorizam o tratamento. </w:t>
      </w:r>
    </w:p>
    <w:p w14:paraId="1A961BFF"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14:paraId="0BBCD417"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deve, enquanto operadores de dados pessoais, implementar medidas técnicas e organizacionais apropriadas para o cumprimento das obrigações previstas na Lei Federal nº 13.709/2018. </w:t>
      </w:r>
    </w:p>
    <w:p w14:paraId="662130A6"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22543649"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deverá notificar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imediatamente sobre a ocorrência de incidentes de segurança relacionados a dados pessoais, fornecendo informações suficientes para que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cumpra quaisquer deveres de comunicação, dirigidos à Autoridade Nacional de Proteção de Dados e/ou aos titulares dos dados, acerca do incidente de segurança. </w:t>
      </w:r>
    </w:p>
    <w:p w14:paraId="13B34A2A"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deverão adotar as medidas cabíveis para auxiliar na investigação e na mitigação das consequências de cada incidente de segurança. </w:t>
      </w:r>
    </w:p>
    <w:p w14:paraId="6030F736"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É vedada a transferência de dados pessoais, pelo </w:t>
      </w:r>
      <w:r w:rsidRPr="001F6EE7">
        <w:rPr>
          <w:rFonts w:ascii="Arial" w:eastAsia="Calibri" w:hAnsi="Arial" w:cs="Arial"/>
          <w:b/>
          <w:bCs/>
          <w:sz w:val="18"/>
          <w:szCs w:val="18"/>
        </w:rPr>
        <w:t>COMODANTE</w:t>
      </w:r>
      <w:r w:rsidRPr="001F6EE7">
        <w:rPr>
          <w:rFonts w:ascii="Arial" w:eastAsia="Calibri" w:hAnsi="Arial" w:cs="Arial"/>
          <w:sz w:val="18"/>
          <w:szCs w:val="18"/>
        </w:rPr>
        <w:t xml:space="preserve">, para fora do território do Brasil sem o prévio consentimento, por escrito, do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e demonstração da observância da adequada proteção desses dados, cabendo a partes a responsabilidade pelo cumprimento da legislação de proteção de dados ou de privacidade de outro(s) país(es) que for aplicável. </w:t>
      </w:r>
    </w:p>
    <w:p w14:paraId="5188B72C"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responderá por quaisquer danos, perdas ou prejuízos causados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em seu acompanhamento. </w:t>
      </w:r>
    </w:p>
    <w:p w14:paraId="04E7E3B0"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Eventual subcontratação, mesmo quando autorizada pelo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não exime 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das obrigações decorrentes deste ajuste, permanecendo integralmente responsáveis perante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mesmo na hipótese de descumprimento dessas obrigações por subcontratada. </w:t>
      </w:r>
    </w:p>
    <w:p w14:paraId="4F167C1A"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 colocar à disposição do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quando solicitado, toda informação necessária para demonstrar o cumprimento do disposto nesta Cláusula, permitindo a realização de auditorias e inspeções, diretamente pelo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ou por terceiros por eles indicados, com relação ao tratamento de dados pessoais. </w:t>
      </w:r>
    </w:p>
    <w:p w14:paraId="2CA3CEE2"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 auxiliar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na elaboração de relatórios de impacto à proteção de dados pessoais, observado o disposto no artigo 38 da Lei Federal nº 13.709/2018, relativo ao objeto deste termo. Se 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constatar que dados pessoais foram utilizados pelo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para fins ilegais, ilícitos, contrários à moralidade ou mesmo para fins diversos daqueles necessários ao cumprimento deste instrumento, 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será notificado para promover a cessação imediata desse uso, sem prejuízo da rescisão do presente ajuste e de sua responsabilização pela integralidade dos danos causados. </w:t>
      </w:r>
    </w:p>
    <w:p w14:paraId="23447AFC" w14:textId="77777777" w:rsidR="001F6EE7" w:rsidRPr="001F6EE7" w:rsidRDefault="001F6EE7" w:rsidP="001F6EE7">
      <w:pPr>
        <w:autoSpaceDE w:val="0"/>
        <w:autoSpaceDN w:val="0"/>
        <w:adjustRightInd w:val="0"/>
        <w:spacing w:before="120" w:after="0" w:line="240" w:lineRule="auto"/>
        <w:jc w:val="both"/>
        <w:rPr>
          <w:rFonts w:ascii="Arial" w:eastAsia="Calibri" w:hAnsi="Arial" w:cs="Arial"/>
          <w:sz w:val="18"/>
          <w:szCs w:val="18"/>
        </w:rPr>
      </w:pPr>
      <w:r w:rsidRPr="001F6EE7">
        <w:rPr>
          <w:rFonts w:ascii="Arial" w:eastAsia="Calibri" w:hAnsi="Arial" w:cs="Arial"/>
          <w:sz w:val="18"/>
          <w:szCs w:val="18"/>
        </w:rPr>
        <w:t xml:space="preserve">Extinto o presente Termo de Comodato, independentemente do motivo, o </w:t>
      </w:r>
      <w:r w:rsidRPr="001F6EE7">
        <w:rPr>
          <w:rFonts w:ascii="Arial" w:eastAsia="Calibri" w:hAnsi="Arial" w:cs="Arial"/>
          <w:b/>
          <w:bCs/>
          <w:sz w:val="18"/>
          <w:szCs w:val="18"/>
        </w:rPr>
        <w:t xml:space="preserve">COMODANTE </w:t>
      </w:r>
      <w:r w:rsidRPr="001F6EE7">
        <w:rPr>
          <w:rFonts w:ascii="Arial" w:eastAsia="Calibri" w:hAnsi="Arial" w:cs="Arial"/>
          <w:sz w:val="18"/>
          <w:szCs w:val="18"/>
        </w:rPr>
        <w:t xml:space="preserve">deverá em até 10 (dez) dias úteis contados da data de seu encerramento, devolver todos os dados pessoais ao </w:t>
      </w:r>
      <w:r w:rsidRPr="001F6EE7">
        <w:rPr>
          <w:rFonts w:ascii="Arial" w:eastAsia="Calibri" w:hAnsi="Arial" w:cs="Arial"/>
          <w:b/>
          <w:bCs/>
          <w:sz w:val="18"/>
          <w:szCs w:val="18"/>
        </w:rPr>
        <w:t xml:space="preserve">COMODATÁRIO </w:t>
      </w:r>
      <w:r w:rsidRPr="001F6EE7">
        <w:rPr>
          <w:rFonts w:ascii="Arial" w:eastAsia="Calibri" w:hAnsi="Arial" w:cs="Arial"/>
          <w:sz w:val="18"/>
          <w:szCs w:val="18"/>
        </w:rPr>
        <w:t xml:space="preserve">ou eliminá-los, inclusive eventuais cópias, certificando ao </w:t>
      </w:r>
      <w:r w:rsidRPr="001F6EE7">
        <w:rPr>
          <w:rFonts w:ascii="Arial" w:eastAsia="Calibri" w:hAnsi="Arial" w:cs="Arial"/>
          <w:b/>
          <w:bCs/>
          <w:sz w:val="18"/>
          <w:szCs w:val="18"/>
        </w:rPr>
        <w:t>COMODATÁRIO</w:t>
      </w:r>
      <w:r w:rsidRPr="001F6EE7">
        <w:rPr>
          <w:rFonts w:ascii="Arial" w:eastAsia="Calibri" w:hAnsi="Arial" w:cs="Arial"/>
          <w:sz w:val="18"/>
          <w:szCs w:val="18"/>
        </w:rPr>
        <w:t xml:space="preserve">, por escrito, do cumprimento desta obrigação. </w:t>
      </w:r>
    </w:p>
    <w:p w14:paraId="152EE8F2"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43AB45C2" w14:textId="77777777" w:rsidR="001F6EE7" w:rsidRPr="001F6EE7" w:rsidRDefault="001F6EE7" w:rsidP="001F6EE7">
      <w:pPr>
        <w:autoSpaceDE w:val="0"/>
        <w:autoSpaceDN w:val="0"/>
        <w:adjustRightInd w:val="0"/>
        <w:spacing w:after="0" w:line="240" w:lineRule="auto"/>
        <w:jc w:val="both"/>
        <w:rPr>
          <w:rFonts w:ascii="Arial" w:eastAsia="Calibri" w:hAnsi="Arial" w:cs="Arial"/>
          <w:b/>
          <w:bCs/>
          <w:sz w:val="18"/>
          <w:szCs w:val="18"/>
        </w:rPr>
      </w:pPr>
    </w:p>
    <w:p w14:paraId="1CA00602"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b/>
          <w:bCs/>
          <w:sz w:val="18"/>
          <w:szCs w:val="18"/>
        </w:rPr>
        <w:t xml:space="preserve">CLÁUSULA NONA - DO FORO </w:t>
      </w:r>
    </w:p>
    <w:p w14:paraId="42134F19"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79CE39C9"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14:paraId="778BCDB3"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E, por estarem acordadas, assinam o presente em x (xx) vias de igual teor para um só fim, perante duas testemunhas a tudo presente. </w:t>
      </w:r>
    </w:p>
    <w:p w14:paraId="495F4BA1"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p>
    <w:p w14:paraId="67E54636" w14:textId="77777777" w:rsidR="001F6EE7" w:rsidRPr="001F6EE7" w:rsidRDefault="001F6EE7" w:rsidP="001F6EE7">
      <w:pPr>
        <w:autoSpaceDE w:val="0"/>
        <w:autoSpaceDN w:val="0"/>
        <w:adjustRightInd w:val="0"/>
        <w:spacing w:after="0" w:line="240" w:lineRule="auto"/>
        <w:jc w:val="both"/>
        <w:rPr>
          <w:rFonts w:ascii="Arial" w:eastAsia="Calibri" w:hAnsi="Arial" w:cs="Arial"/>
          <w:sz w:val="18"/>
          <w:szCs w:val="18"/>
        </w:rPr>
      </w:pPr>
      <w:r w:rsidRPr="001F6EE7">
        <w:rPr>
          <w:rFonts w:ascii="Arial" w:eastAsia="Calibri" w:hAnsi="Arial" w:cs="Arial"/>
          <w:sz w:val="18"/>
          <w:szCs w:val="18"/>
        </w:rPr>
        <w:t xml:space="preserve">_________________________________________________ </w:t>
      </w:r>
    </w:p>
    <w:p w14:paraId="61C386F1"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b/>
          <w:bCs/>
          <w:sz w:val="18"/>
          <w:szCs w:val="18"/>
        </w:rPr>
        <w:t xml:space="preserve">COMODATÁRIO </w:t>
      </w:r>
    </w:p>
    <w:p w14:paraId="251CB906"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_________________________________________________ </w:t>
      </w:r>
    </w:p>
    <w:p w14:paraId="59F2DD1E" w14:textId="77777777" w:rsidR="001F6EE7" w:rsidRPr="001F6EE7" w:rsidRDefault="001F6EE7" w:rsidP="001F6EE7">
      <w:pPr>
        <w:autoSpaceDE w:val="0"/>
        <w:autoSpaceDN w:val="0"/>
        <w:adjustRightInd w:val="0"/>
        <w:spacing w:after="0" w:line="240" w:lineRule="auto"/>
        <w:rPr>
          <w:rFonts w:ascii="Arial" w:eastAsia="Calibri" w:hAnsi="Arial" w:cs="Arial"/>
          <w:b/>
          <w:bCs/>
          <w:sz w:val="18"/>
          <w:szCs w:val="18"/>
        </w:rPr>
      </w:pPr>
      <w:r w:rsidRPr="001F6EE7">
        <w:rPr>
          <w:rFonts w:ascii="Arial" w:eastAsia="Calibri" w:hAnsi="Arial" w:cs="Arial"/>
          <w:b/>
          <w:bCs/>
          <w:sz w:val="18"/>
          <w:szCs w:val="18"/>
        </w:rPr>
        <w:t>UNIDADE GESTORA</w:t>
      </w:r>
    </w:p>
    <w:p w14:paraId="55199BBE"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_________________________________________________ </w:t>
      </w:r>
    </w:p>
    <w:p w14:paraId="5278ABAD"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b/>
          <w:bCs/>
          <w:sz w:val="18"/>
          <w:szCs w:val="18"/>
        </w:rPr>
        <w:t xml:space="preserve">ÓRGÃOS TÉCNICOS </w:t>
      </w:r>
    </w:p>
    <w:p w14:paraId="7A5EFC03"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_________________________________________________ </w:t>
      </w:r>
    </w:p>
    <w:p w14:paraId="28F6FC12"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b/>
          <w:bCs/>
          <w:sz w:val="18"/>
          <w:szCs w:val="18"/>
        </w:rPr>
        <w:t xml:space="preserve">COMODANTE </w:t>
      </w:r>
    </w:p>
    <w:p w14:paraId="2631177B"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p>
    <w:p w14:paraId="445E9476"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T E S T E M U N H A S: </w:t>
      </w:r>
    </w:p>
    <w:p w14:paraId="7B725758"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p>
    <w:p w14:paraId="6C8DBB0F"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1.) _____________________________ CPF ________________ </w:t>
      </w:r>
    </w:p>
    <w:p w14:paraId="144E2477" w14:textId="77777777" w:rsidR="001F6EE7" w:rsidRPr="001F6EE7" w:rsidRDefault="001F6EE7" w:rsidP="001F6EE7">
      <w:pPr>
        <w:autoSpaceDE w:val="0"/>
        <w:autoSpaceDN w:val="0"/>
        <w:adjustRightInd w:val="0"/>
        <w:spacing w:after="0" w:line="240" w:lineRule="auto"/>
        <w:rPr>
          <w:rFonts w:ascii="Arial" w:eastAsia="Calibri" w:hAnsi="Arial" w:cs="Arial"/>
          <w:sz w:val="18"/>
          <w:szCs w:val="18"/>
        </w:rPr>
      </w:pPr>
      <w:r w:rsidRPr="001F6EE7">
        <w:rPr>
          <w:rFonts w:ascii="Arial" w:eastAsia="Calibri" w:hAnsi="Arial" w:cs="Arial"/>
          <w:sz w:val="18"/>
          <w:szCs w:val="18"/>
        </w:rPr>
        <w:t xml:space="preserve">2.) _____________________________ CPF _________________ </w:t>
      </w:r>
    </w:p>
    <w:p w14:paraId="14D9A002" w14:textId="77777777" w:rsidR="001F6EE7" w:rsidRDefault="001F6EE7" w:rsidP="001F6EE7">
      <w:pPr>
        <w:spacing w:after="0" w:line="240" w:lineRule="auto"/>
        <w:ind w:left="60" w:right="60"/>
        <w:rPr>
          <w:rFonts w:ascii="Calibri" w:eastAsia="Times New Roman" w:hAnsi="Calibri" w:cs="Calibri"/>
          <w:b/>
          <w:bCs/>
          <w:color w:val="000000"/>
          <w:lang w:eastAsia="pt-BR"/>
        </w:rPr>
      </w:pPr>
    </w:p>
    <w:p w14:paraId="7BDC17BB" w14:textId="77777777" w:rsidR="001F6EE7" w:rsidRPr="00CF28A6" w:rsidRDefault="001F6EE7" w:rsidP="001F6EE7">
      <w:pPr>
        <w:spacing w:before="120" w:after="120" w:line="240" w:lineRule="auto"/>
        <w:ind w:left="120" w:right="120"/>
        <w:jc w:val="right"/>
        <w:rPr>
          <w:rFonts w:ascii="Calibri" w:eastAsia="Times New Roman" w:hAnsi="Calibri" w:cs="Calibri"/>
          <w:b/>
          <w:bCs/>
          <w:color w:val="000000"/>
          <w:lang w:eastAsia="pt-BR"/>
        </w:rPr>
      </w:pPr>
      <w:r>
        <w:rPr>
          <w:rFonts w:ascii="Calibri" w:eastAsia="Times New Roman" w:hAnsi="Calibri" w:cs="Calibri"/>
          <w:color w:val="000000"/>
          <w:sz w:val="27"/>
          <w:szCs w:val="27"/>
          <w:lang w:eastAsia="pt-BR"/>
        </w:rPr>
        <w:t>São Paulo, na data da assinatura digital.</w:t>
      </w:r>
    </w:p>
    <w:p w14:paraId="45876B2D" w14:textId="77777777" w:rsidR="001F6EE7" w:rsidRPr="00CF28A6" w:rsidRDefault="001F6EE7" w:rsidP="001F6EE7">
      <w:pPr>
        <w:spacing w:after="0" w:line="240" w:lineRule="auto"/>
        <w:ind w:left="60" w:right="60"/>
        <w:jc w:val="center"/>
        <w:rPr>
          <w:rFonts w:ascii="Calibri" w:eastAsia="Times New Roman" w:hAnsi="Calibri" w:cs="Calibri"/>
          <w:b/>
          <w:bCs/>
          <w:color w:val="000000"/>
          <w:lang w:eastAsia="pt-BR"/>
        </w:rPr>
      </w:pPr>
    </w:p>
    <w:p w14:paraId="6AF21454" w14:textId="0F0078F8" w:rsidR="003D577F" w:rsidRPr="00A1352F" w:rsidRDefault="00A1352F" w:rsidP="00A1352F">
      <w:pPr>
        <w:spacing w:after="165" w:line="240" w:lineRule="auto"/>
        <w:jc w:val="center"/>
        <w:rPr>
          <w:rFonts w:ascii="Arial" w:eastAsia="Times New Roman" w:hAnsi="Arial" w:cs="Arial"/>
          <w:color w:val="000000"/>
          <w:sz w:val="18"/>
          <w:szCs w:val="18"/>
          <w:lang w:eastAsia="pt-BR"/>
        </w:rPr>
      </w:pPr>
      <w:r w:rsidRPr="00A1352F">
        <w:rPr>
          <w:rFonts w:ascii="Calibri" w:eastAsia="Times New Roman" w:hAnsi="Calibri" w:cs="Calibri"/>
          <w:bCs/>
          <w:color w:val="000000"/>
          <w:lang w:eastAsia="pt-BR"/>
        </w:rPr>
        <w:t>SIMONE ROSA DE OLIVEIRA COSTA</w:t>
      </w:r>
      <w:r w:rsidRPr="00A1352F">
        <w:rPr>
          <w:rFonts w:ascii="Calibri" w:eastAsia="Times New Roman" w:hAnsi="Calibri" w:cs="Calibri"/>
          <w:bCs/>
          <w:color w:val="000000"/>
          <w:lang w:eastAsia="pt-BR"/>
        </w:rPr>
        <w:br/>
        <w:t>OF. ADMINISTRATIVO</w:t>
      </w:r>
    </w:p>
    <w:sectPr w:rsidR="003D577F" w:rsidRPr="00A1352F"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15381C" w:rsidRDefault="0015381C" w:rsidP="00445FE1">
      <w:pPr>
        <w:spacing w:after="0" w:line="240" w:lineRule="auto"/>
      </w:pPr>
      <w:r>
        <w:separator/>
      </w:r>
    </w:p>
  </w:endnote>
  <w:endnote w:type="continuationSeparator" w:id="0">
    <w:p w14:paraId="12185A07" w14:textId="77777777" w:rsidR="0015381C" w:rsidRDefault="0015381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15381C" w:rsidRDefault="0015381C">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0B12A3D7" w:rsidR="0015381C" w:rsidRDefault="0015381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45F32">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45F32">
                            <w:rPr>
                              <w:rFonts w:ascii="Times New Roman"/>
                              <w:noProof/>
                              <w:spacing w:val="-10"/>
                              <w:sz w:val="18"/>
                            </w:rPr>
                            <w:t>72</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0B12A3D7" w:rsidR="0015381C" w:rsidRDefault="0015381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45F32">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45F32">
                      <w:rPr>
                        <w:rFonts w:ascii="Times New Roman"/>
                        <w:noProof/>
                        <w:spacing w:val="-10"/>
                        <w:sz w:val="18"/>
                      </w:rPr>
                      <w:t>72</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15381C" w:rsidRDefault="0015381C" w:rsidP="00445FE1">
      <w:pPr>
        <w:spacing w:after="0" w:line="240" w:lineRule="auto"/>
      </w:pPr>
      <w:r>
        <w:separator/>
      </w:r>
    </w:p>
  </w:footnote>
  <w:footnote w:type="continuationSeparator" w:id="0">
    <w:p w14:paraId="7E21C764" w14:textId="77777777" w:rsidR="0015381C" w:rsidRDefault="0015381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15381C" w:rsidRDefault="0015381C">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15381C" w:rsidRPr="00445FE1" w:rsidRDefault="0015381C"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44" w:hanging="334"/>
      </w:pPr>
      <w:rPr>
        <w:rFonts w:hint="default"/>
        <w:lang w:val="pt-PT" w:eastAsia="en-US" w:bidi="ar-SA"/>
      </w:rPr>
    </w:lvl>
    <w:lvl w:ilvl="1">
      <w:start w:val="4"/>
      <w:numFmt w:val="decimal"/>
      <w:lvlText w:val="%1.%2"/>
      <w:lvlJc w:val="left"/>
      <w:pPr>
        <w:ind w:left="44" w:hanging="334"/>
      </w:pPr>
      <w:rPr>
        <w:rFonts w:ascii="Arial" w:eastAsia="Arial" w:hAnsi="Arial" w:cs="Arial" w:hint="default"/>
        <w:b/>
        <w:bCs/>
        <w:w w:val="100"/>
        <w:sz w:val="20"/>
        <w:szCs w:val="20"/>
        <w:lang w:val="pt-PT" w:eastAsia="en-US" w:bidi="ar-SA"/>
      </w:rPr>
    </w:lvl>
    <w:lvl w:ilvl="2">
      <w:start w:val="1"/>
      <w:numFmt w:val="decimal"/>
      <w:lvlText w:val="%1.%2.%3"/>
      <w:lvlJc w:val="left"/>
      <w:pPr>
        <w:ind w:left="-289" w:hanging="510"/>
      </w:pPr>
      <w:rPr>
        <w:rFonts w:ascii="Arial MT" w:eastAsia="Arial MT" w:hAnsi="Arial MT" w:cs="Arial MT" w:hint="default"/>
        <w:w w:val="100"/>
        <w:sz w:val="20"/>
        <w:szCs w:val="20"/>
        <w:lang w:val="pt-PT" w:eastAsia="en-US" w:bidi="ar-SA"/>
      </w:rPr>
    </w:lvl>
    <w:lvl w:ilvl="3">
      <w:numFmt w:val="bullet"/>
      <w:lvlText w:val="•"/>
      <w:lvlJc w:val="left"/>
      <w:pPr>
        <w:ind w:left="2082" w:hanging="510"/>
      </w:pPr>
      <w:rPr>
        <w:rFonts w:hint="default"/>
        <w:lang w:val="pt-PT" w:eastAsia="en-US" w:bidi="ar-SA"/>
      </w:rPr>
    </w:lvl>
    <w:lvl w:ilvl="4">
      <w:numFmt w:val="bullet"/>
      <w:lvlText w:val="•"/>
      <w:lvlJc w:val="left"/>
      <w:pPr>
        <w:ind w:left="3105" w:hanging="510"/>
      </w:pPr>
      <w:rPr>
        <w:rFonts w:hint="default"/>
        <w:lang w:val="pt-PT" w:eastAsia="en-US" w:bidi="ar-SA"/>
      </w:rPr>
    </w:lvl>
    <w:lvl w:ilvl="5">
      <w:numFmt w:val="bullet"/>
      <w:lvlText w:val="•"/>
      <w:lvlJc w:val="left"/>
      <w:pPr>
        <w:ind w:left="4128" w:hanging="510"/>
      </w:pPr>
      <w:rPr>
        <w:rFonts w:hint="default"/>
        <w:lang w:val="pt-PT" w:eastAsia="en-US" w:bidi="ar-SA"/>
      </w:rPr>
    </w:lvl>
    <w:lvl w:ilvl="6">
      <w:numFmt w:val="bullet"/>
      <w:lvlText w:val="•"/>
      <w:lvlJc w:val="left"/>
      <w:pPr>
        <w:ind w:left="5151" w:hanging="510"/>
      </w:pPr>
      <w:rPr>
        <w:rFonts w:hint="default"/>
        <w:lang w:val="pt-PT" w:eastAsia="en-US" w:bidi="ar-SA"/>
      </w:rPr>
    </w:lvl>
    <w:lvl w:ilvl="7">
      <w:numFmt w:val="bullet"/>
      <w:lvlText w:val="•"/>
      <w:lvlJc w:val="left"/>
      <w:pPr>
        <w:ind w:left="6174" w:hanging="510"/>
      </w:pPr>
      <w:rPr>
        <w:rFonts w:hint="default"/>
        <w:lang w:val="pt-PT" w:eastAsia="en-US" w:bidi="ar-SA"/>
      </w:rPr>
    </w:lvl>
    <w:lvl w:ilvl="8">
      <w:numFmt w:val="bullet"/>
      <w:lvlText w:val="•"/>
      <w:lvlJc w:val="left"/>
      <w:pPr>
        <w:ind w:left="7196" w:hanging="510"/>
      </w:pPr>
      <w:rPr>
        <w:rFonts w:hint="default"/>
        <w:lang w:val="pt-PT" w:eastAsia="en-US" w:bidi="ar-SA"/>
      </w:rPr>
    </w:lvl>
  </w:abstractNum>
  <w:abstractNum w:abstractNumId="1" w15:restartNumberingAfterBreak="0">
    <w:nsid w:val="057632BF"/>
    <w:multiLevelType w:val="hybridMultilevel"/>
    <w:tmpl w:val="F392A778"/>
    <w:lvl w:ilvl="0" w:tplc="4802DB54">
      <w:start w:val="1"/>
      <w:numFmt w:val="lowerLetter"/>
      <w:lvlText w:val="%1."/>
      <w:lvlJc w:val="left"/>
      <w:pPr>
        <w:ind w:left="20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1DEBD24">
      <w:start w:val="1"/>
      <w:numFmt w:val="lowerLetter"/>
      <w:lvlText w:val="%2"/>
      <w:lvlJc w:val="left"/>
      <w:pPr>
        <w:ind w:left="25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AC6C4AC0">
      <w:start w:val="1"/>
      <w:numFmt w:val="lowerRoman"/>
      <w:lvlText w:val="%3"/>
      <w:lvlJc w:val="left"/>
      <w:pPr>
        <w:ind w:left="32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6F8C482">
      <w:start w:val="1"/>
      <w:numFmt w:val="decimal"/>
      <w:lvlText w:val="%4"/>
      <w:lvlJc w:val="left"/>
      <w:pPr>
        <w:ind w:left="39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56B0FFA2">
      <w:start w:val="1"/>
      <w:numFmt w:val="lowerLetter"/>
      <w:lvlText w:val="%5"/>
      <w:lvlJc w:val="left"/>
      <w:pPr>
        <w:ind w:left="46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B40BFDE">
      <w:start w:val="1"/>
      <w:numFmt w:val="lowerRoman"/>
      <w:lvlText w:val="%6"/>
      <w:lvlJc w:val="left"/>
      <w:pPr>
        <w:ind w:left="54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597EA888">
      <w:start w:val="1"/>
      <w:numFmt w:val="decimal"/>
      <w:lvlText w:val="%7"/>
      <w:lvlJc w:val="left"/>
      <w:pPr>
        <w:ind w:left="61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E12CE606">
      <w:start w:val="1"/>
      <w:numFmt w:val="lowerLetter"/>
      <w:lvlText w:val="%8"/>
      <w:lvlJc w:val="left"/>
      <w:pPr>
        <w:ind w:left="68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3443E78">
      <w:start w:val="1"/>
      <w:numFmt w:val="lowerRoman"/>
      <w:lvlText w:val="%9"/>
      <w:lvlJc w:val="left"/>
      <w:pPr>
        <w:ind w:left="75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6720292"/>
    <w:multiLevelType w:val="hybridMultilevel"/>
    <w:tmpl w:val="B99E6E80"/>
    <w:lvl w:ilvl="0" w:tplc="C3226FD8">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473C3B00">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DE45496">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F6840DC">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BB24496">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C544228">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580C5752">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4C94518C">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DCE02024">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4"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5"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6"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7"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E503223"/>
    <w:multiLevelType w:val="multilevel"/>
    <w:tmpl w:val="44D65494"/>
    <w:lvl w:ilvl="0">
      <w:start w:val="8"/>
      <w:numFmt w:val="decimal"/>
      <w:lvlText w:val="%1"/>
      <w:lvlJc w:val="left"/>
      <w:pPr>
        <w:ind w:left="3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23"/>
      <w:numFmt w:val="decimal"/>
      <w:lvlText w:val="%1.%2"/>
      <w:lvlJc w:val="left"/>
      <w:pPr>
        <w:ind w:left="953"/>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7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4"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30728C3"/>
    <w:multiLevelType w:val="hybridMultilevel"/>
    <w:tmpl w:val="E5D48E62"/>
    <w:lvl w:ilvl="0" w:tplc="E604BF92">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16EEB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C4A3F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921E5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EEE40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298957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0C4A35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E228C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3C2AA2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8"/>
  </w:num>
  <w:num w:numId="3">
    <w:abstractNumId w:val="12"/>
  </w:num>
  <w:num w:numId="4">
    <w:abstractNumId w:val="4"/>
  </w:num>
  <w:num w:numId="5">
    <w:abstractNumId w:val="17"/>
  </w:num>
  <w:num w:numId="6">
    <w:abstractNumId w:val="7"/>
  </w:num>
  <w:num w:numId="7">
    <w:abstractNumId w:val="20"/>
  </w:num>
  <w:num w:numId="8">
    <w:abstractNumId w:val="8"/>
  </w:num>
  <w:num w:numId="9">
    <w:abstractNumId w:val="31"/>
  </w:num>
  <w:num w:numId="10">
    <w:abstractNumId w:val="5"/>
  </w:num>
  <w:num w:numId="11">
    <w:abstractNumId w:val="26"/>
  </w:num>
  <w:num w:numId="12">
    <w:abstractNumId w:val="34"/>
  </w:num>
  <w:num w:numId="13">
    <w:abstractNumId w:val="36"/>
  </w:num>
  <w:num w:numId="14">
    <w:abstractNumId w:val="3"/>
  </w:num>
  <w:num w:numId="15">
    <w:abstractNumId w:val="30"/>
  </w:num>
  <w:num w:numId="16">
    <w:abstractNumId w:val="37"/>
  </w:num>
  <w:num w:numId="17">
    <w:abstractNumId w:val="32"/>
  </w:num>
  <w:num w:numId="18">
    <w:abstractNumId w:val="23"/>
  </w:num>
  <w:num w:numId="19">
    <w:abstractNumId w:val="18"/>
  </w:num>
  <w:num w:numId="20">
    <w:abstractNumId w:val="29"/>
  </w:num>
  <w:num w:numId="21">
    <w:abstractNumId w:val="0"/>
  </w:num>
  <w:num w:numId="22">
    <w:abstractNumId w:val="9"/>
  </w:num>
  <w:num w:numId="23">
    <w:abstractNumId w:val="13"/>
  </w:num>
  <w:num w:numId="24">
    <w:abstractNumId w:val="6"/>
  </w:num>
  <w:num w:numId="25">
    <w:abstractNumId w:val="24"/>
  </w:num>
  <w:num w:numId="26">
    <w:abstractNumId w:val="27"/>
  </w:num>
  <w:num w:numId="27">
    <w:abstractNumId w:val="11"/>
  </w:num>
  <w:num w:numId="28">
    <w:abstractNumId w:val="28"/>
  </w:num>
  <w:num w:numId="29">
    <w:abstractNumId w:val="22"/>
  </w:num>
  <w:num w:numId="30">
    <w:abstractNumId w:val="10"/>
  </w:num>
  <w:num w:numId="31">
    <w:abstractNumId w:val="21"/>
  </w:num>
  <w:num w:numId="32">
    <w:abstractNumId w:val="14"/>
  </w:num>
  <w:num w:numId="33">
    <w:abstractNumId w:val="19"/>
  </w:num>
  <w:num w:numId="34">
    <w:abstractNumId w:val="33"/>
  </w:num>
  <w:num w:numId="35">
    <w:abstractNumId w:val="25"/>
  </w:num>
  <w:num w:numId="36">
    <w:abstractNumId w:val="1"/>
  </w:num>
  <w:num w:numId="37">
    <w:abstractNumId w:val="2"/>
  </w:num>
  <w:num w:numId="38">
    <w:abstractNumId w:val="16"/>
  </w:num>
  <w:num w:numId="39">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85AA1"/>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5EFF"/>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2977"/>
    <w:rsid w:val="00143C4A"/>
    <w:rsid w:val="00143D55"/>
    <w:rsid w:val="00145CDB"/>
    <w:rsid w:val="00145F32"/>
    <w:rsid w:val="00146078"/>
    <w:rsid w:val="00152316"/>
    <w:rsid w:val="0015381C"/>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6EE7"/>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2F25F5"/>
    <w:rsid w:val="00303931"/>
    <w:rsid w:val="00303DBD"/>
    <w:rsid w:val="00303F65"/>
    <w:rsid w:val="00305207"/>
    <w:rsid w:val="00305C04"/>
    <w:rsid w:val="003137A5"/>
    <w:rsid w:val="003223D9"/>
    <w:rsid w:val="00324454"/>
    <w:rsid w:val="00331CBC"/>
    <w:rsid w:val="00334B96"/>
    <w:rsid w:val="00354564"/>
    <w:rsid w:val="00354DD0"/>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4492"/>
    <w:rsid w:val="00406BCF"/>
    <w:rsid w:val="00410741"/>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5065"/>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A5711"/>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2D8F"/>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26650"/>
    <w:rsid w:val="00731C19"/>
    <w:rsid w:val="0073238D"/>
    <w:rsid w:val="00744665"/>
    <w:rsid w:val="007460F0"/>
    <w:rsid w:val="0074631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077C"/>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0F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52F"/>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D4F06"/>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3B4"/>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126E"/>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1B14"/>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7E0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0511998">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DCA80-BC20-49F2-9A4C-0D823A1F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40145</Words>
  <Characters>216789</Characters>
  <Application>Microsoft Office Word</Application>
  <DocSecurity>0</DocSecurity>
  <Lines>1806</Lines>
  <Paragraphs>512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2</cp:revision>
  <dcterms:created xsi:type="dcterms:W3CDTF">2026-06-08T13:39:00Z</dcterms:created>
  <dcterms:modified xsi:type="dcterms:W3CDTF">2026-06-08T13:39:00Z</dcterms:modified>
</cp:coreProperties>
</file>